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3579A5" w:rsidRPr="000A5B77" w:rsidTr="00F25965">
        <w:trPr>
          <w:jc w:val="center"/>
        </w:trPr>
        <w:tc>
          <w:tcPr>
            <w:tcW w:w="5044" w:type="dxa"/>
          </w:tcPr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Т. М.Королёва_____________________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Протокол №____ от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«______»___________________ 20114 г.</w:t>
            </w:r>
          </w:p>
        </w:tc>
        <w:tc>
          <w:tcPr>
            <w:tcW w:w="5045" w:type="dxa"/>
          </w:tcPr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по учебной работе МБОУ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 xml:space="preserve">«Кошкинская  СОШ» 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Алькеевского МР  РТ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И.В.Исаева________________________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«______»__________________ 2014 г</w:t>
            </w:r>
          </w:p>
        </w:tc>
        <w:tc>
          <w:tcPr>
            <w:tcW w:w="4620" w:type="dxa"/>
          </w:tcPr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Директор МБОУ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 xml:space="preserve">«Кошкинская СОШ» 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Алькеевского МР РТ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Д.А.Локтев__________________________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Приказ  № ____ от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A5B77">
              <w:rPr>
                <w:rFonts w:ascii="Times New Roman" w:hAnsi="Times New Roman"/>
                <w:sz w:val="24"/>
                <w:szCs w:val="24"/>
              </w:rPr>
              <w:t>«______»________________ 2014 г.</w:t>
            </w:r>
          </w:p>
          <w:p w:rsidR="003579A5" w:rsidRPr="000A5B77" w:rsidRDefault="003579A5" w:rsidP="00F2596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79A5" w:rsidRPr="000A5B77" w:rsidRDefault="003579A5" w:rsidP="003579A5">
      <w:pPr>
        <w:pStyle w:val="a9"/>
        <w:rPr>
          <w:rFonts w:ascii="Times New Roman" w:hAnsi="Times New Roman"/>
          <w:sz w:val="32"/>
          <w:szCs w:val="32"/>
        </w:rPr>
      </w:pPr>
    </w:p>
    <w:p w:rsidR="003579A5" w:rsidRDefault="003579A5" w:rsidP="003579A5">
      <w:pPr>
        <w:pStyle w:val="a9"/>
        <w:jc w:val="center"/>
        <w:rPr>
          <w:rFonts w:ascii="Times New Roman" w:hAnsi="Times New Roman"/>
          <w:sz w:val="32"/>
          <w:szCs w:val="32"/>
        </w:rPr>
      </w:pP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z w:val="32"/>
          <w:szCs w:val="32"/>
        </w:rPr>
      </w:pPr>
      <w:r w:rsidRPr="000A5B77">
        <w:rPr>
          <w:rFonts w:ascii="Times New Roman" w:hAnsi="Times New Roman"/>
          <w:sz w:val="32"/>
          <w:szCs w:val="32"/>
        </w:rPr>
        <w:t>РАБОЧАЯ ПРОГРАММА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0A5B77">
        <w:rPr>
          <w:rFonts w:ascii="Times New Roman" w:hAnsi="Times New Roman"/>
          <w:sz w:val="32"/>
          <w:szCs w:val="32"/>
        </w:rPr>
        <w:t xml:space="preserve">ПО ПРЕДМЕТУ </w:t>
      </w:r>
      <w:r>
        <w:rPr>
          <w:rFonts w:ascii="Times New Roman" w:hAnsi="Times New Roman"/>
          <w:b/>
          <w:sz w:val="32"/>
          <w:szCs w:val="32"/>
        </w:rPr>
        <w:t xml:space="preserve"> «ИЗОБРАЗИТЕЛЬНОЕ ИСКУССТВО</w:t>
      </w:r>
      <w:r w:rsidRPr="000A5B77">
        <w:rPr>
          <w:rFonts w:ascii="Times New Roman" w:hAnsi="Times New Roman"/>
          <w:b/>
          <w:sz w:val="32"/>
          <w:szCs w:val="32"/>
        </w:rPr>
        <w:t>»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(</w:t>
      </w:r>
      <w:r w:rsidRPr="000A5B77">
        <w:rPr>
          <w:rFonts w:ascii="Times New Roman" w:hAnsi="Times New Roman"/>
          <w:b/>
          <w:spacing w:val="-7"/>
          <w:sz w:val="32"/>
          <w:szCs w:val="32"/>
        </w:rPr>
        <w:t>1</w:t>
      </w:r>
      <w:r w:rsidRPr="000A5B77">
        <w:rPr>
          <w:rFonts w:ascii="Times New Roman" w:hAnsi="Times New Roman"/>
          <w:spacing w:val="-7"/>
          <w:sz w:val="32"/>
          <w:szCs w:val="32"/>
        </w:rPr>
        <w:t xml:space="preserve"> КЛАСС)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УЧИТЕЛЬНИЦЫ НАЧАЛЬНЫХ КЛАССОВ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b/>
          <w:spacing w:val="-7"/>
          <w:sz w:val="32"/>
          <w:szCs w:val="32"/>
        </w:rPr>
      </w:pPr>
      <w:r w:rsidRPr="000A5B77">
        <w:rPr>
          <w:rFonts w:ascii="Times New Roman" w:hAnsi="Times New Roman"/>
          <w:b/>
          <w:spacing w:val="-7"/>
          <w:sz w:val="32"/>
          <w:szCs w:val="32"/>
        </w:rPr>
        <w:t>КОРОЛЁВОЙ ТАТЬЯНЫ МИХАЙЛОВНЫ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ПЕРВАЯ КВАЛИФИКАЦИОННАЯ КАТЕГОРИЯ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МУНИЦИПАЛЬНОЕ БЮДЖЕТНОЕ  ОБЩЕОБРАЗОВАТЕЛЬНОЕ  УЧРЕЖДЕНИЕ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«КОШКИНСКАЯ СРЕДНЯЯ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ОБЩЕОБРАЗОВАТЕЛЬНАЯ ШКОЛА»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АЛЬКЕЕВСКОГО МУНИЦИПАЛЬНОГО РАЙОНА</w:t>
      </w:r>
    </w:p>
    <w:p w:rsidR="003579A5" w:rsidRPr="000A5B77" w:rsidRDefault="003579A5" w:rsidP="003579A5">
      <w:pPr>
        <w:pStyle w:val="a9"/>
        <w:jc w:val="center"/>
        <w:rPr>
          <w:rFonts w:ascii="Times New Roman" w:hAnsi="Times New Roman"/>
          <w:spacing w:val="-7"/>
          <w:sz w:val="32"/>
          <w:szCs w:val="32"/>
        </w:rPr>
      </w:pPr>
      <w:r w:rsidRPr="000A5B77">
        <w:rPr>
          <w:rFonts w:ascii="Times New Roman" w:hAnsi="Times New Roman"/>
          <w:spacing w:val="-7"/>
          <w:sz w:val="32"/>
          <w:szCs w:val="32"/>
        </w:rPr>
        <w:t>РЕСПУБЛИКИ ТАТАРСТАН</w:t>
      </w:r>
    </w:p>
    <w:p w:rsidR="003579A5" w:rsidRPr="00C42D0C" w:rsidRDefault="003579A5" w:rsidP="003579A5">
      <w:pPr>
        <w:shd w:val="clear" w:color="auto" w:fill="FFFFFF"/>
        <w:ind w:right="14"/>
        <w:jc w:val="right"/>
        <w:rPr>
          <w:color w:val="262626"/>
          <w:spacing w:val="-7"/>
        </w:rPr>
      </w:pP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CB2">
        <w:rPr>
          <w:rFonts w:ascii="Times New Roman" w:hAnsi="Times New Roman"/>
          <w:sz w:val="24"/>
          <w:szCs w:val="24"/>
        </w:rPr>
        <w:t xml:space="preserve">Рассмотрено на заседании </w:t>
      </w: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CB2">
        <w:rPr>
          <w:rFonts w:ascii="Times New Roman" w:hAnsi="Times New Roman"/>
          <w:sz w:val="24"/>
          <w:szCs w:val="24"/>
        </w:rPr>
        <w:t xml:space="preserve">педагогического совета </w:t>
      </w: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CB2">
        <w:rPr>
          <w:rFonts w:ascii="Times New Roman" w:hAnsi="Times New Roman"/>
          <w:sz w:val="24"/>
          <w:szCs w:val="24"/>
        </w:rPr>
        <w:t xml:space="preserve">Протокол №_______ от </w:t>
      </w: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CB2">
        <w:rPr>
          <w:rFonts w:ascii="Times New Roman" w:hAnsi="Times New Roman"/>
          <w:sz w:val="24"/>
          <w:szCs w:val="24"/>
        </w:rPr>
        <w:t>«_____»_________ 2014 г.</w:t>
      </w: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3579A5" w:rsidRPr="00F22CB2" w:rsidRDefault="003579A5" w:rsidP="003579A5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4F5799" w:rsidRDefault="004F5799" w:rsidP="003579A5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F5799" w:rsidRDefault="004F5799" w:rsidP="003579A5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F5799" w:rsidRDefault="004F5799" w:rsidP="003579A5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F5799" w:rsidRPr="004F5799" w:rsidRDefault="003579A5" w:rsidP="004F5799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F22CB2">
        <w:rPr>
          <w:rFonts w:ascii="Times New Roman" w:hAnsi="Times New Roman"/>
          <w:sz w:val="24"/>
          <w:szCs w:val="24"/>
        </w:rPr>
        <w:t>2014-15 уч.г</w:t>
      </w:r>
    </w:p>
    <w:p w:rsidR="003579A5" w:rsidRPr="00C24EFF" w:rsidRDefault="003579A5" w:rsidP="003579A5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24EFF">
        <w:rPr>
          <w:rFonts w:ascii="Times New Roman" w:hAnsi="Times New Roman"/>
          <w:b/>
          <w:sz w:val="24"/>
          <w:szCs w:val="24"/>
        </w:rPr>
        <w:lastRenderedPageBreak/>
        <w:t>Аннотация к рабочей программе по изобразительному искусству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Рабочая программа по изобразительному искусству  для обучающихся 1 класса    составлена в соответствии с положениями Закона «Об образовании» в части духовно-нравственного развития и воспитания учащихся, требованиями стандарта второго поколения, Концепцией духовно-нравственного развития и воспитания личности гражданина России, Федеральным  государственным  образовательным  стандартом начального общего образования нового поколения на основе программы  Т.Я.Шпикалова, Л.В.Ершова, Москва, Просвещение, 2011 г.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 xml:space="preserve">Предмет «Изобразительное искусство» входит в образовательную область «Искусство»,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«Изобразительное искусство»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 </w:t>
      </w:r>
    </w:p>
    <w:p w:rsidR="003579A5" w:rsidRPr="004F5799" w:rsidRDefault="003579A5" w:rsidP="003579A5">
      <w:pPr>
        <w:pStyle w:val="a9"/>
        <w:rPr>
          <w:rFonts w:ascii="Times New Roman" w:hAnsi="Times New Roman"/>
          <w:b/>
        </w:rPr>
      </w:pPr>
      <w:r w:rsidRPr="004F5799">
        <w:rPr>
          <w:rFonts w:ascii="Times New Roman" w:hAnsi="Times New Roman"/>
        </w:rPr>
        <w:t xml:space="preserve">В результате изучения изобразительного искусства реализуются следующие </w:t>
      </w:r>
      <w:r w:rsidRPr="004F5799">
        <w:rPr>
          <w:rFonts w:ascii="Times New Roman" w:hAnsi="Times New Roman"/>
          <w:b/>
        </w:rPr>
        <w:t>цели:</w:t>
      </w:r>
    </w:p>
    <w:p w:rsidR="003579A5" w:rsidRPr="004F5799" w:rsidRDefault="003579A5" w:rsidP="004F5799">
      <w:pPr>
        <w:pStyle w:val="a9"/>
        <w:numPr>
          <w:ilvl w:val="0"/>
          <w:numId w:val="10"/>
        </w:numPr>
        <w:rPr>
          <w:rFonts w:ascii="Times New Roman" w:hAnsi="Times New Roman"/>
        </w:rPr>
      </w:pPr>
      <w:r w:rsidRPr="004F5799">
        <w:rPr>
          <w:rFonts w:ascii="Times New Roman" w:hAnsi="Times New Roman"/>
        </w:rPr>
        <w:t>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3579A5" w:rsidRPr="004F5799" w:rsidRDefault="003579A5" w:rsidP="004F5799">
      <w:pPr>
        <w:pStyle w:val="a9"/>
        <w:numPr>
          <w:ilvl w:val="0"/>
          <w:numId w:val="10"/>
        </w:numPr>
        <w:rPr>
          <w:rFonts w:ascii="Times New Roman" w:hAnsi="Times New Roman"/>
        </w:rPr>
      </w:pPr>
      <w:r w:rsidRPr="004F5799">
        <w:rPr>
          <w:rFonts w:ascii="Times New Roman" w:hAnsi="Times New Roman"/>
        </w:rPr>
        <w:t>освоение первичных знаний о мире пластических искусств: изобразительном и декоративно-прикладном искусстве, формах их бытования в повседневном окружении ребенка;</w:t>
      </w:r>
    </w:p>
    <w:p w:rsidR="003579A5" w:rsidRPr="004F5799" w:rsidRDefault="003579A5" w:rsidP="004F5799">
      <w:pPr>
        <w:pStyle w:val="a9"/>
        <w:numPr>
          <w:ilvl w:val="0"/>
          <w:numId w:val="10"/>
        </w:numPr>
        <w:rPr>
          <w:rFonts w:ascii="Times New Roman" w:hAnsi="Times New Roman"/>
        </w:rPr>
      </w:pPr>
      <w:r w:rsidRPr="004F5799">
        <w:rPr>
          <w:rFonts w:ascii="Times New Roman" w:hAnsi="Times New Roman"/>
        </w:rPr>
        <w:t xml:space="preserve">овладение элементарными умениями, навыками, способами художественной деятельности; </w:t>
      </w:r>
    </w:p>
    <w:p w:rsidR="003579A5" w:rsidRPr="004F5799" w:rsidRDefault="003579A5" w:rsidP="004F5799">
      <w:pPr>
        <w:pStyle w:val="a9"/>
        <w:numPr>
          <w:ilvl w:val="0"/>
          <w:numId w:val="10"/>
        </w:numPr>
        <w:rPr>
          <w:rFonts w:ascii="Times New Roman" w:hAnsi="Times New Roman"/>
        </w:rPr>
      </w:pPr>
      <w:r w:rsidRPr="004F5799">
        <w:rPr>
          <w:rFonts w:ascii="Times New Roman" w:hAnsi="Times New Roman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  <w:b/>
        </w:rPr>
        <w:t xml:space="preserve">Структура </w:t>
      </w:r>
      <w:r w:rsidRPr="004F5799">
        <w:rPr>
          <w:rFonts w:ascii="Times New Roman" w:hAnsi="Times New Roman"/>
        </w:rPr>
        <w:t>(основные разделы):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Восхитись красотой нарядной осени. Любуйся узорами красавицы – зимы. Радуйся многоцветью весны и лета.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С целью  достижения высоких результатов образования  в процессе реализации программы используются: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формы организации   учебного процесса: работа в группах и  в парах, проектная работа, дидактические игры, дифференциация  процесса,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 xml:space="preserve">виды организации учебной деятельности: экскурсия, путешествие, выставка творческих работ, 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элементы педагогических технологий: игровая, проблемное обучение, уровневая дифференциация, компьютерная.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методы обучения: словесный, наглядный, практический, объяснительно-репродуктивный, проблемно-ситуативный, рассказ, объяснение, беседа и др.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В соответствии с учебным планом на изучение изоб</w:t>
      </w:r>
      <w:r w:rsidRPr="004F5799">
        <w:rPr>
          <w:rFonts w:ascii="Times New Roman" w:hAnsi="Times New Roman"/>
        </w:rPr>
        <w:softHyphen/>
        <w:t>разительного искусства в 1 классе начальной школы отво</w:t>
      </w:r>
      <w:r w:rsidRPr="004F5799">
        <w:rPr>
          <w:rFonts w:ascii="Times New Roman" w:hAnsi="Times New Roman"/>
        </w:rPr>
        <w:softHyphen/>
        <w:t>дится по 1 ч в неделю - 33 часа за учебный год.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С целью  достижения высоких результатов образования  в процессе реализации программы используются: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  <w:b/>
        </w:rPr>
        <w:t>форм</w:t>
      </w:r>
      <w:r w:rsidRPr="004F5799">
        <w:rPr>
          <w:rFonts w:ascii="Times New Roman" w:hAnsi="Times New Roman"/>
        </w:rPr>
        <w:t>ы организации   учебного процесса: работа в группах и  в парах, проектная работа, дидактические игры, дифференциация  процесса,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 xml:space="preserve">виды организации учебной деятельности: экскурсия, путешествие, выставка творческих работ, 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элементы педагогических технологий: игровая, проблемное обучение, уровневая дифференциация, компьютерная.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методы обучения: словесный, наглядный, практический, объяснительно-репродуктивный, проблемно-ситуативный, рассказ, объяснение, беседа и др.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Для отслеживания результатов  предусматриваются в следующие формы контроля: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диагностический, позволяющий определить исходный уровень развития учащихся;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 xml:space="preserve">текущий: 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- пооперационный, то есть контроль за правильностью, полнотой и последовательностью выполнения операций, входящих в состав действия;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3579A5" w:rsidRPr="004F5799" w:rsidRDefault="003579A5" w:rsidP="003579A5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</w:t>
      </w:r>
    </w:p>
    <w:p w:rsidR="003579A5" w:rsidRPr="004F5799" w:rsidRDefault="003579A5" w:rsidP="004F5799">
      <w:pPr>
        <w:pStyle w:val="a9"/>
        <w:rPr>
          <w:rFonts w:ascii="Times New Roman" w:hAnsi="Times New Roman"/>
        </w:rPr>
      </w:pPr>
      <w:r w:rsidRPr="004F5799">
        <w:rPr>
          <w:rFonts w:ascii="Times New Roman" w:hAnsi="Times New Roman"/>
        </w:rPr>
        <w:t>В первом классе предусмотрено безотметочное обучение.</w:t>
      </w:r>
    </w:p>
    <w:p w:rsidR="003579A5" w:rsidRPr="000E6917" w:rsidRDefault="003579A5" w:rsidP="003579A5">
      <w:pPr>
        <w:pStyle w:val="1"/>
        <w:keepNext w:val="0"/>
        <w:widowControl w:val="0"/>
        <w:rPr>
          <w:caps/>
          <w:sz w:val="22"/>
          <w:szCs w:val="22"/>
        </w:rPr>
      </w:pPr>
      <w:r>
        <w:rPr>
          <w:caps/>
          <w:sz w:val="22"/>
          <w:szCs w:val="22"/>
        </w:rPr>
        <w:lastRenderedPageBreak/>
        <w:t>Пояснительная записка</w:t>
      </w:r>
    </w:p>
    <w:p w:rsidR="003579A5" w:rsidRDefault="003579A5" w:rsidP="003579A5">
      <w:pPr>
        <w:ind w:firstLine="720"/>
        <w:rPr>
          <w:sz w:val="22"/>
          <w:szCs w:val="22"/>
        </w:rPr>
      </w:pPr>
      <w:r>
        <w:rPr>
          <w:sz w:val="22"/>
          <w:szCs w:val="22"/>
        </w:rPr>
        <w:t>Рабочая</w:t>
      </w:r>
      <w:r w:rsidRPr="00572663">
        <w:rPr>
          <w:sz w:val="22"/>
          <w:szCs w:val="22"/>
        </w:rPr>
        <w:t xml:space="preserve"> программа по изобразительному искусству создана на основе федерального компонента </w:t>
      </w:r>
      <w:r>
        <w:rPr>
          <w:sz w:val="22"/>
          <w:szCs w:val="22"/>
        </w:rPr>
        <w:t>г</w:t>
      </w:r>
      <w:r w:rsidRPr="00572663">
        <w:rPr>
          <w:sz w:val="22"/>
          <w:szCs w:val="22"/>
        </w:rPr>
        <w:t>осударственного стандарта начального общего образования</w:t>
      </w:r>
      <w:r>
        <w:rPr>
          <w:sz w:val="22"/>
          <w:szCs w:val="22"/>
        </w:rPr>
        <w:t>, Примерной программы начального общего образования по изобразительному искусству и программы «Изобразительное искусство 1-4 классы» под редакцией Т.Я.Шпикаловой</w:t>
      </w:r>
      <w:r w:rsidRPr="00572663">
        <w:rPr>
          <w:sz w:val="22"/>
          <w:szCs w:val="22"/>
        </w:rPr>
        <w:t>.</w:t>
      </w:r>
    </w:p>
    <w:p w:rsidR="003579A5" w:rsidRPr="00417867" w:rsidRDefault="003579A5" w:rsidP="003579A5">
      <w:pPr>
        <w:ind w:firstLine="720"/>
        <w:rPr>
          <w:sz w:val="22"/>
          <w:szCs w:val="22"/>
        </w:rPr>
      </w:pPr>
      <w:r>
        <w:rPr>
          <w:sz w:val="22"/>
          <w:szCs w:val="22"/>
        </w:rPr>
        <w:t>П</w:t>
      </w:r>
      <w:r w:rsidRPr="00572663">
        <w:rPr>
          <w:sz w:val="22"/>
          <w:szCs w:val="22"/>
        </w:rPr>
        <w:t xml:space="preserve">рограмма включает </w:t>
      </w:r>
      <w:r>
        <w:rPr>
          <w:sz w:val="22"/>
          <w:szCs w:val="22"/>
        </w:rPr>
        <w:t>4</w:t>
      </w:r>
      <w:r w:rsidRPr="00572663">
        <w:rPr>
          <w:sz w:val="22"/>
          <w:szCs w:val="22"/>
        </w:rPr>
        <w:t xml:space="preserve"> раздела: </w:t>
      </w:r>
      <w:r w:rsidRPr="004B2A80">
        <w:rPr>
          <w:b/>
          <w:i/>
          <w:sz w:val="22"/>
          <w:szCs w:val="22"/>
        </w:rPr>
        <w:t>Пояснительную записку</w:t>
      </w:r>
      <w:r w:rsidRPr="004B2A80">
        <w:rPr>
          <w:b/>
          <w:sz w:val="22"/>
          <w:szCs w:val="22"/>
        </w:rPr>
        <w:t>,</w:t>
      </w:r>
      <w:r w:rsidRPr="00572663">
        <w:rPr>
          <w:sz w:val="22"/>
          <w:szCs w:val="22"/>
        </w:rPr>
        <w:t xml:space="preserve"> раскрывающую характеристику и место </w:t>
      </w:r>
      <w:r>
        <w:rPr>
          <w:sz w:val="22"/>
          <w:szCs w:val="22"/>
        </w:rPr>
        <w:t>учебного предмета</w:t>
      </w:r>
      <w:r w:rsidRPr="00572663">
        <w:rPr>
          <w:sz w:val="22"/>
          <w:szCs w:val="22"/>
        </w:rPr>
        <w:t xml:space="preserve"> в </w:t>
      </w:r>
      <w:r>
        <w:rPr>
          <w:sz w:val="22"/>
          <w:szCs w:val="22"/>
        </w:rPr>
        <w:t>б</w:t>
      </w:r>
      <w:r w:rsidRPr="00572663">
        <w:rPr>
          <w:sz w:val="22"/>
          <w:szCs w:val="22"/>
        </w:rPr>
        <w:t xml:space="preserve">азисном учебном плане, цели его изучения, основные содержательные линии; </w:t>
      </w:r>
      <w:r w:rsidRPr="004B2A80">
        <w:rPr>
          <w:b/>
          <w:i/>
          <w:sz w:val="22"/>
          <w:szCs w:val="22"/>
        </w:rPr>
        <w:t xml:space="preserve">Основное содержание </w:t>
      </w:r>
      <w:r w:rsidRPr="004B2A80">
        <w:rPr>
          <w:sz w:val="22"/>
          <w:szCs w:val="22"/>
        </w:rPr>
        <w:t>обучения с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 xml:space="preserve"> распределением учебных часов по разделам курса</w:t>
      </w:r>
      <w:r>
        <w:rPr>
          <w:sz w:val="22"/>
          <w:szCs w:val="22"/>
        </w:rPr>
        <w:t xml:space="preserve">, </w:t>
      </w:r>
      <w:r w:rsidRPr="00C718D4">
        <w:rPr>
          <w:b/>
          <w:i/>
          <w:sz w:val="22"/>
          <w:szCs w:val="22"/>
        </w:rPr>
        <w:t>Поурочное тематическое планирование</w:t>
      </w:r>
      <w:r w:rsidRPr="00572663">
        <w:rPr>
          <w:sz w:val="22"/>
          <w:szCs w:val="22"/>
        </w:rPr>
        <w:t xml:space="preserve"> и </w:t>
      </w:r>
      <w:r w:rsidRPr="004B2A80">
        <w:rPr>
          <w:b/>
          <w:i/>
          <w:sz w:val="22"/>
          <w:szCs w:val="22"/>
        </w:rPr>
        <w:t xml:space="preserve">Требования к уровню подготовки </w:t>
      </w:r>
      <w:r>
        <w:rPr>
          <w:sz w:val="22"/>
          <w:szCs w:val="22"/>
        </w:rPr>
        <w:t>учащихся</w:t>
      </w:r>
      <w:r w:rsidRPr="004B2A80">
        <w:rPr>
          <w:sz w:val="22"/>
          <w:szCs w:val="22"/>
        </w:rPr>
        <w:t xml:space="preserve">. </w:t>
      </w:r>
    </w:p>
    <w:p w:rsidR="003579A5" w:rsidRPr="00572663" w:rsidRDefault="003579A5" w:rsidP="003579A5">
      <w:pPr>
        <w:widowControl w:val="0"/>
        <w:spacing w:before="120"/>
        <w:rPr>
          <w:b/>
          <w:sz w:val="22"/>
          <w:szCs w:val="22"/>
        </w:rPr>
      </w:pPr>
      <w:r w:rsidRPr="00572663">
        <w:rPr>
          <w:b/>
          <w:sz w:val="22"/>
          <w:szCs w:val="22"/>
        </w:rPr>
        <w:t>Общая ха</w:t>
      </w:r>
      <w:r>
        <w:rPr>
          <w:b/>
          <w:sz w:val="22"/>
          <w:szCs w:val="22"/>
        </w:rPr>
        <w:t xml:space="preserve">рактеристика учебного предмета. </w:t>
      </w:r>
    </w:p>
    <w:p w:rsidR="003579A5" w:rsidRPr="00572663" w:rsidRDefault="003579A5" w:rsidP="003579A5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Содержание </w:t>
      </w:r>
      <w:r w:rsidRPr="00572663">
        <w:rPr>
          <w:sz w:val="22"/>
          <w:szCs w:val="22"/>
        </w:rPr>
        <w:t xml:space="preserve">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3579A5" w:rsidRPr="00572663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 xml:space="preserve"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 </w:t>
      </w:r>
    </w:p>
    <w:p w:rsidR="003579A5" w:rsidRPr="00572663" w:rsidRDefault="003579A5" w:rsidP="003579A5">
      <w:pPr>
        <w:widowControl w:val="0"/>
        <w:rPr>
          <w:sz w:val="22"/>
          <w:szCs w:val="22"/>
          <w:lang w:eastAsia="en-US"/>
        </w:rPr>
      </w:pPr>
      <w:r w:rsidRPr="00572663">
        <w:rPr>
          <w:sz w:val="22"/>
          <w:szCs w:val="22"/>
        </w:rPr>
        <w:t xml:space="preserve">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</w:t>
      </w:r>
      <w:r>
        <w:rPr>
          <w:sz w:val="22"/>
          <w:szCs w:val="22"/>
        </w:rPr>
        <w:t xml:space="preserve">преимущественно </w:t>
      </w:r>
      <w:r w:rsidRPr="00572663">
        <w:rPr>
          <w:sz w:val="22"/>
          <w:szCs w:val="22"/>
        </w:rPr>
        <w:t xml:space="preserve">информационного </w:t>
      </w:r>
      <w:r>
        <w:rPr>
          <w:sz w:val="22"/>
          <w:szCs w:val="22"/>
        </w:rPr>
        <w:t xml:space="preserve">подхода к </w:t>
      </w:r>
      <w:r w:rsidRPr="00572663">
        <w:rPr>
          <w:sz w:val="22"/>
          <w:szCs w:val="22"/>
        </w:rPr>
        <w:t>изложени</w:t>
      </w:r>
      <w:r>
        <w:rPr>
          <w:sz w:val="22"/>
          <w:szCs w:val="22"/>
        </w:rPr>
        <w:t>ю</w:t>
      </w:r>
      <w:r w:rsidRPr="00572663">
        <w:rPr>
          <w:sz w:val="22"/>
          <w:szCs w:val="22"/>
        </w:rPr>
        <w:t xml:space="preserve"> материала. При этом учитывается собственный эмоциональный опыт общения ребенка с произведениями искусства, что позволяет </w:t>
      </w:r>
      <w:r>
        <w:rPr>
          <w:sz w:val="22"/>
          <w:szCs w:val="22"/>
        </w:rPr>
        <w:t xml:space="preserve">вывести </w:t>
      </w:r>
      <w:r w:rsidRPr="00572663">
        <w:rPr>
          <w:sz w:val="22"/>
          <w:szCs w:val="22"/>
        </w:rPr>
        <w:t xml:space="preserve">на </w:t>
      </w:r>
      <w:r>
        <w:rPr>
          <w:sz w:val="22"/>
          <w:szCs w:val="22"/>
        </w:rPr>
        <w:t>передний</w:t>
      </w:r>
      <w:r w:rsidRPr="00572663">
        <w:rPr>
          <w:sz w:val="22"/>
          <w:szCs w:val="22"/>
        </w:rPr>
        <w:t xml:space="preserve"> план деятельностное освоение изобразительного искусства. </w:t>
      </w:r>
    </w:p>
    <w:p w:rsidR="003579A5" w:rsidRPr="00572663" w:rsidRDefault="003579A5" w:rsidP="003579A5">
      <w:pPr>
        <w:pStyle w:val="2"/>
        <w:widowControl w:val="0"/>
        <w:ind w:firstLine="567"/>
        <w:rPr>
          <w:sz w:val="22"/>
          <w:szCs w:val="22"/>
        </w:rPr>
      </w:pPr>
      <w:r w:rsidRPr="00572663">
        <w:rPr>
          <w:sz w:val="22"/>
          <w:szCs w:val="22"/>
        </w:rPr>
        <w:t xml:space="preserve">Наряду с основной формой организации учебного процесса – уроком </w:t>
      </w:r>
      <w:r>
        <w:rPr>
          <w:sz w:val="22"/>
          <w:szCs w:val="22"/>
        </w:rPr>
        <w:t xml:space="preserve">– </w:t>
      </w:r>
      <w:r w:rsidRPr="00572663">
        <w:rPr>
          <w:sz w:val="22"/>
          <w:szCs w:val="22"/>
        </w:rPr>
        <w:t>рекомендуется проводить экскурсии в художественные и краеведческие музеи, в архитектурные заповедники; использовать видеоматериалы о художественны</w:t>
      </w:r>
      <w:r>
        <w:rPr>
          <w:sz w:val="22"/>
          <w:szCs w:val="22"/>
        </w:rPr>
        <w:t>х</w:t>
      </w:r>
      <w:r w:rsidRPr="00572663">
        <w:rPr>
          <w:sz w:val="22"/>
          <w:szCs w:val="22"/>
        </w:rPr>
        <w:t xml:space="preserve"> музея</w:t>
      </w:r>
      <w:r>
        <w:rPr>
          <w:sz w:val="22"/>
          <w:szCs w:val="22"/>
        </w:rPr>
        <w:t>х</w:t>
      </w:r>
      <w:r w:rsidRPr="00572663">
        <w:rPr>
          <w:sz w:val="22"/>
          <w:szCs w:val="22"/>
        </w:rPr>
        <w:t xml:space="preserve"> и картинны</w:t>
      </w:r>
      <w:r>
        <w:rPr>
          <w:sz w:val="22"/>
          <w:szCs w:val="22"/>
        </w:rPr>
        <w:t>х</w:t>
      </w:r>
      <w:r w:rsidRPr="00572663">
        <w:rPr>
          <w:sz w:val="22"/>
          <w:szCs w:val="22"/>
        </w:rPr>
        <w:t xml:space="preserve"> галерея</w:t>
      </w:r>
      <w:r>
        <w:rPr>
          <w:sz w:val="22"/>
          <w:szCs w:val="22"/>
        </w:rPr>
        <w:t>х</w:t>
      </w:r>
      <w:r w:rsidRPr="00572663">
        <w:rPr>
          <w:sz w:val="22"/>
          <w:szCs w:val="22"/>
        </w:rPr>
        <w:t>.</w:t>
      </w:r>
    </w:p>
    <w:p w:rsidR="003579A5" w:rsidRPr="00572663" w:rsidRDefault="003579A5" w:rsidP="003579A5">
      <w:pPr>
        <w:widowControl w:val="0"/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>Основные содержательные линии</w:t>
      </w:r>
    </w:p>
    <w:p w:rsidR="003579A5" w:rsidRPr="00572663" w:rsidRDefault="003579A5" w:rsidP="003579A5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Pr="00572663">
        <w:rPr>
          <w:sz w:val="22"/>
          <w:szCs w:val="22"/>
        </w:rPr>
        <w:t xml:space="preserve">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</w:t>
      </w:r>
      <w:r>
        <w:rPr>
          <w:sz w:val="22"/>
          <w:szCs w:val="22"/>
        </w:rPr>
        <w:t>«</w:t>
      </w:r>
      <w:r w:rsidRPr="00572663">
        <w:rPr>
          <w:sz w:val="22"/>
          <w:szCs w:val="22"/>
        </w:rPr>
        <w:t>Мир изобразительных (пластических) искусств</w:t>
      </w:r>
      <w:r>
        <w:rPr>
          <w:sz w:val="22"/>
          <w:szCs w:val="22"/>
        </w:rPr>
        <w:t>»</w:t>
      </w:r>
      <w:r w:rsidRPr="00572663">
        <w:rPr>
          <w:sz w:val="22"/>
          <w:szCs w:val="22"/>
        </w:rPr>
        <w:t xml:space="preserve">; </w:t>
      </w:r>
      <w:r>
        <w:rPr>
          <w:sz w:val="22"/>
          <w:szCs w:val="22"/>
        </w:rPr>
        <w:t>«Художественный язык изобразительного искусства»</w:t>
      </w:r>
      <w:r w:rsidRPr="00572663">
        <w:rPr>
          <w:sz w:val="22"/>
          <w:szCs w:val="22"/>
        </w:rPr>
        <w:t xml:space="preserve">; </w:t>
      </w:r>
      <w:r>
        <w:rPr>
          <w:sz w:val="22"/>
          <w:szCs w:val="22"/>
        </w:rPr>
        <w:t>«</w:t>
      </w:r>
      <w:r w:rsidRPr="00572663">
        <w:rPr>
          <w:sz w:val="22"/>
          <w:szCs w:val="22"/>
        </w:rPr>
        <w:t>Художественное творчество и его связь с окружающей жизнью</w:t>
      </w:r>
      <w:r>
        <w:rPr>
          <w:sz w:val="22"/>
          <w:szCs w:val="22"/>
        </w:rPr>
        <w:t>»</w:t>
      </w:r>
      <w:r w:rsidRPr="00572663">
        <w:rPr>
          <w:sz w:val="22"/>
          <w:szCs w:val="22"/>
        </w:rPr>
        <w:t>.</w:t>
      </w:r>
    </w:p>
    <w:p w:rsidR="003579A5" w:rsidRPr="00572663" w:rsidRDefault="003579A5" w:rsidP="003579A5">
      <w:pPr>
        <w:widowControl w:val="0"/>
        <w:spacing w:before="120"/>
        <w:rPr>
          <w:b/>
          <w:bCs/>
          <w:sz w:val="22"/>
          <w:szCs w:val="22"/>
        </w:rPr>
      </w:pPr>
      <w:r w:rsidRPr="00572663">
        <w:rPr>
          <w:b/>
          <w:bCs/>
          <w:sz w:val="22"/>
          <w:szCs w:val="22"/>
        </w:rPr>
        <w:t>Цели обучения</w:t>
      </w:r>
    </w:p>
    <w:p w:rsidR="003579A5" w:rsidRDefault="003579A5" w:rsidP="003579A5">
      <w:pPr>
        <w:widowControl w:val="0"/>
        <w:rPr>
          <w:bCs/>
          <w:sz w:val="22"/>
          <w:szCs w:val="22"/>
        </w:rPr>
      </w:pPr>
      <w:r w:rsidRPr="00572663">
        <w:rPr>
          <w:bCs/>
          <w:sz w:val="22"/>
          <w:szCs w:val="22"/>
        </w:rPr>
        <w:t>В результате изучения изобразительного искусства реализуются следующие цели:</w:t>
      </w:r>
    </w:p>
    <w:p w:rsidR="003579A5" w:rsidRPr="00572663" w:rsidRDefault="003579A5" w:rsidP="003579A5">
      <w:pPr>
        <w:widowControl w:val="0"/>
        <w:rPr>
          <w:b/>
          <w:bCs/>
          <w:i/>
          <w:sz w:val="22"/>
          <w:szCs w:val="22"/>
        </w:rPr>
      </w:pPr>
    </w:p>
    <w:p w:rsidR="003579A5" w:rsidRPr="00572663" w:rsidRDefault="003579A5" w:rsidP="003579A5">
      <w:pPr>
        <w:widowControl w:val="0"/>
        <w:numPr>
          <w:ilvl w:val="0"/>
          <w:numId w:val="1"/>
        </w:numPr>
        <w:rPr>
          <w:sz w:val="22"/>
          <w:szCs w:val="22"/>
        </w:rPr>
      </w:pPr>
      <w:r w:rsidRPr="00572663">
        <w:rPr>
          <w:b/>
          <w:bCs/>
          <w:sz w:val="22"/>
          <w:szCs w:val="22"/>
        </w:rPr>
        <w:t>развитие</w:t>
      </w:r>
      <w:r w:rsidRPr="00572663">
        <w:rPr>
          <w:b/>
          <w:sz w:val="22"/>
          <w:szCs w:val="22"/>
        </w:rPr>
        <w:t xml:space="preserve"> </w:t>
      </w:r>
      <w:r w:rsidRPr="00572663">
        <w:rPr>
          <w:sz w:val="22"/>
          <w:szCs w:val="22"/>
        </w:rPr>
        <w:t>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3579A5" w:rsidRPr="00572663" w:rsidRDefault="003579A5" w:rsidP="003579A5">
      <w:pPr>
        <w:widowControl w:val="0"/>
        <w:numPr>
          <w:ilvl w:val="0"/>
          <w:numId w:val="1"/>
        </w:numPr>
        <w:rPr>
          <w:sz w:val="22"/>
          <w:szCs w:val="22"/>
        </w:rPr>
      </w:pPr>
      <w:r w:rsidRPr="00572663">
        <w:rPr>
          <w:b/>
          <w:bCs/>
          <w:sz w:val="22"/>
          <w:szCs w:val="22"/>
        </w:rPr>
        <w:t>освоение</w:t>
      </w:r>
      <w:r w:rsidRPr="00572663">
        <w:rPr>
          <w:b/>
          <w:sz w:val="22"/>
          <w:szCs w:val="22"/>
        </w:rPr>
        <w:t xml:space="preserve"> </w:t>
      </w:r>
      <w:r w:rsidRPr="00572663">
        <w:rPr>
          <w:bCs/>
          <w:sz w:val="22"/>
          <w:szCs w:val="22"/>
        </w:rPr>
        <w:t>первичных</w:t>
      </w:r>
      <w:r w:rsidRPr="00572663">
        <w:rPr>
          <w:b/>
          <w:sz w:val="22"/>
          <w:szCs w:val="22"/>
        </w:rPr>
        <w:t xml:space="preserve"> </w:t>
      </w:r>
      <w:r w:rsidRPr="00572663">
        <w:rPr>
          <w:sz w:val="22"/>
          <w:szCs w:val="22"/>
        </w:rPr>
        <w:t>знаний о мире пластических искусств: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>изобразительном</w:t>
      </w:r>
      <w:r>
        <w:rPr>
          <w:sz w:val="22"/>
          <w:szCs w:val="22"/>
        </w:rPr>
        <w:t xml:space="preserve"> и</w:t>
      </w:r>
      <w:r w:rsidRPr="00572663">
        <w:rPr>
          <w:sz w:val="22"/>
          <w:szCs w:val="22"/>
        </w:rPr>
        <w:t xml:space="preserve"> декоративно-прикладном</w:t>
      </w:r>
      <w:r>
        <w:rPr>
          <w:sz w:val="22"/>
          <w:szCs w:val="22"/>
        </w:rPr>
        <w:t xml:space="preserve"> искусстве,</w:t>
      </w:r>
      <w:r w:rsidRPr="00572663">
        <w:rPr>
          <w:sz w:val="22"/>
          <w:szCs w:val="22"/>
        </w:rPr>
        <w:t xml:space="preserve"> формах их бытования в повседневном окружении ребенка;</w:t>
      </w:r>
    </w:p>
    <w:p w:rsidR="003579A5" w:rsidRPr="00572663" w:rsidRDefault="003579A5" w:rsidP="003579A5">
      <w:pPr>
        <w:widowControl w:val="0"/>
        <w:numPr>
          <w:ilvl w:val="0"/>
          <w:numId w:val="1"/>
        </w:numPr>
        <w:rPr>
          <w:sz w:val="22"/>
          <w:szCs w:val="22"/>
        </w:rPr>
      </w:pPr>
      <w:r w:rsidRPr="00572663">
        <w:rPr>
          <w:b/>
          <w:bCs/>
          <w:sz w:val="22"/>
          <w:szCs w:val="22"/>
        </w:rPr>
        <w:t>овладение</w:t>
      </w:r>
      <w:r w:rsidRPr="00572663">
        <w:rPr>
          <w:b/>
          <w:sz w:val="22"/>
          <w:szCs w:val="22"/>
        </w:rPr>
        <w:t xml:space="preserve"> </w:t>
      </w:r>
      <w:r w:rsidRPr="00572663">
        <w:rPr>
          <w:sz w:val="22"/>
          <w:szCs w:val="22"/>
        </w:rPr>
        <w:t>элементарными</w:t>
      </w:r>
      <w:r w:rsidRPr="00572663">
        <w:rPr>
          <w:b/>
          <w:sz w:val="22"/>
          <w:szCs w:val="22"/>
        </w:rPr>
        <w:t xml:space="preserve"> </w:t>
      </w:r>
      <w:r w:rsidRPr="00572663">
        <w:rPr>
          <w:sz w:val="22"/>
          <w:szCs w:val="22"/>
        </w:rPr>
        <w:t xml:space="preserve">умениями, навыками, способами художественной деятельности; </w:t>
      </w:r>
    </w:p>
    <w:p w:rsidR="003579A5" w:rsidRPr="00572663" w:rsidRDefault="003579A5" w:rsidP="003579A5">
      <w:pPr>
        <w:widowControl w:val="0"/>
        <w:numPr>
          <w:ilvl w:val="0"/>
          <w:numId w:val="2"/>
        </w:numPr>
        <w:rPr>
          <w:sz w:val="22"/>
          <w:szCs w:val="22"/>
        </w:rPr>
      </w:pPr>
      <w:r w:rsidRPr="00572663">
        <w:rPr>
          <w:b/>
          <w:bCs/>
          <w:sz w:val="22"/>
          <w:szCs w:val="22"/>
        </w:rPr>
        <w:t>воспитание</w:t>
      </w:r>
      <w:r w:rsidRPr="00572663">
        <w:rPr>
          <w:sz w:val="22"/>
          <w:szCs w:val="22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3579A5" w:rsidRDefault="003579A5" w:rsidP="003579A5">
      <w:pPr>
        <w:widowControl w:val="0"/>
        <w:rPr>
          <w:sz w:val="22"/>
          <w:szCs w:val="22"/>
        </w:rPr>
      </w:pPr>
      <w:r w:rsidRPr="00C718D4">
        <w:rPr>
          <w:sz w:val="22"/>
          <w:szCs w:val="22"/>
        </w:rPr>
        <w:t>Данные цели реализуются на протяжении всех лет обучения в начальной школе.</w:t>
      </w:r>
    </w:p>
    <w:p w:rsidR="003579A5" w:rsidRDefault="003579A5" w:rsidP="003579A5">
      <w:pPr>
        <w:widowControl w:val="0"/>
        <w:rPr>
          <w:b/>
          <w:sz w:val="22"/>
          <w:szCs w:val="22"/>
        </w:rPr>
      </w:pPr>
    </w:p>
    <w:p w:rsidR="003579A5" w:rsidRDefault="003579A5" w:rsidP="003579A5">
      <w:pPr>
        <w:widowControl w:val="0"/>
        <w:rPr>
          <w:b/>
          <w:sz w:val="22"/>
          <w:szCs w:val="22"/>
        </w:rPr>
      </w:pPr>
      <w:r w:rsidRPr="003D7E42">
        <w:rPr>
          <w:b/>
          <w:sz w:val="22"/>
          <w:szCs w:val="22"/>
        </w:rPr>
        <w:t>Задачи, реализуемые в 1 классе:</w:t>
      </w:r>
    </w:p>
    <w:p w:rsidR="003579A5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 w:rsidRPr="003D7E42">
        <w:rPr>
          <w:sz w:val="22"/>
          <w:szCs w:val="22"/>
        </w:rPr>
        <w:lastRenderedPageBreak/>
        <w:t xml:space="preserve">Познакомить учащихся </w:t>
      </w:r>
      <w:r>
        <w:rPr>
          <w:sz w:val="22"/>
          <w:szCs w:val="22"/>
        </w:rPr>
        <w:t>с такими видами изобразительного искусства как графика, живопись, скульптура, декоративно-прикладное искусство, с их особенностями, художественными материалами  и с некоторыми техниками и приемами создания произведений в этих видах искусства.</w:t>
      </w:r>
    </w:p>
    <w:p w:rsidR="003579A5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Познакомить учащихся с жанрами пейзажа и натюрморта, с некоторыми произведениями выдающихся художников, работавших в этих жанрах.</w:t>
      </w:r>
    </w:p>
    <w:p w:rsidR="003579A5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Познакомить с хохломской росписью по дереву и каргопольской игрушкой.</w:t>
      </w:r>
    </w:p>
    <w:p w:rsidR="003579A5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Познакомить с теплыми и холодными цветами и научить их различать.</w:t>
      </w:r>
    </w:p>
    <w:p w:rsidR="003579A5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Познакомить с одним из выдающихся музеев России – Третьяковской галереей и некоторыми картинами русских художников, представленных в музее.</w:t>
      </w:r>
    </w:p>
    <w:p w:rsidR="003579A5" w:rsidRPr="003D7E42" w:rsidRDefault="003579A5" w:rsidP="003579A5">
      <w:pPr>
        <w:widowControl w:val="0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Способствовать обогащению опыта восприятия произведений искусства, их оценки.</w:t>
      </w:r>
    </w:p>
    <w:p w:rsidR="003579A5" w:rsidRPr="00572663" w:rsidRDefault="003579A5" w:rsidP="003579A5">
      <w:pPr>
        <w:widowControl w:val="0"/>
        <w:ind w:firstLine="0"/>
        <w:rPr>
          <w:color w:val="000000"/>
          <w:sz w:val="22"/>
          <w:szCs w:val="22"/>
        </w:rPr>
      </w:pPr>
    </w:p>
    <w:p w:rsidR="003579A5" w:rsidRPr="00572663" w:rsidRDefault="003579A5" w:rsidP="003579A5">
      <w:pPr>
        <w:pStyle w:val="a5"/>
        <w:widowControl w:val="0"/>
        <w:spacing w:before="120"/>
        <w:ind w:firstLine="567"/>
        <w:rPr>
          <w:sz w:val="22"/>
          <w:szCs w:val="22"/>
        </w:rPr>
      </w:pPr>
      <w:r w:rsidRPr="00572663">
        <w:rPr>
          <w:b/>
          <w:sz w:val="22"/>
          <w:szCs w:val="22"/>
        </w:rPr>
        <w:t>Общеучебные умения, навыки и способы деятельности</w:t>
      </w:r>
    </w:p>
    <w:p w:rsidR="003579A5" w:rsidRPr="00572663" w:rsidRDefault="003579A5" w:rsidP="003579A5">
      <w:pPr>
        <w:pStyle w:val="a5"/>
        <w:widowControl w:val="0"/>
        <w:ind w:firstLine="567"/>
        <w:rPr>
          <w:b/>
          <w:bCs/>
          <w:i/>
          <w:iCs/>
          <w:sz w:val="22"/>
          <w:szCs w:val="22"/>
        </w:rPr>
      </w:pPr>
      <w:r w:rsidRPr="00572663">
        <w:rPr>
          <w:sz w:val="22"/>
          <w:szCs w:val="22"/>
        </w:rPr>
        <w:t xml:space="preserve">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признаки, характерные для сопоставляемых художественных произведений, анализировать результаты сравнения, объединять произведения по видовым и жанровым признакам; работать с простейшими знаковыми и графическими моделями для выявления характерных особенностей художественного образа. Дети учатся решать творческие задачи на уровне комбинаций и импровизаций, проявлять оригинальность при их решении, создавать творческие работы на основе собственного замысла. У младших школьников формируются навыки учебного сотрудничества в коллективных художественных работах (умение договариваться, распределять работу, оценивать свой вклад </w:t>
      </w:r>
      <w:r>
        <w:rPr>
          <w:sz w:val="22"/>
          <w:szCs w:val="22"/>
        </w:rPr>
        <w:t xml:space="preserve">в деятельность и ее </w:t>
      </w:r>
      <w:r w:rsidRPr="00572663">
        <w:rPr>
          <w:sz w:val="22"/>
          <w:szCs w:val="22"/>
        </w:rPr>
        <w:t>общий результат).</w:t>
      </w:r>
    </w:p>
    <w:p w:rsidR="003579A5" w:rsidRPr="00B2031B" w:rsidRDefault="003579A5" w:rsidP="003579A5">
      <w:pPr>
        <w:widowControl w:val="0"/>
        <w:spacing w:before="120"/>
        <w:rPr>
          <w:b/>
          <w:i/>
          <w:sz w:val="22"/>
          <w:szCs w:val="22"/>
        </w:rPr>
      </w:pPr>
      <w:r w:rsidRPr="00572663">
        <w:rPr>
          <w:b/>
          <w:sz w:val="22"/>
          <w:szCs w:val="22"/>
        </w:rPr>
        <w:t>Результаты обучения</w:t>
      </w:r>
      <w:r w:rsidRPr="00572663">
        <w:rPr>
          <w:sz w:val="22"/>
          <w:szCs w:val="22"/>
        </w:rPr>
        <w:t xml:space="preserve"> представлены в Требованиях </w:t>
      </w:r>
      <w:r>
        <w:rPr>
          <w:sz w:val="22"/>
          <w:szCs w:val="22"/>
        </w:rPr>
        <w:t xml:space="preserve">к уровню подготовки оканчивающих начальную школу </w:t>
      </w:r>
      <w:r w:rsidRPr="00572663">
        <w:rPr>
          <w:sz w:val="22"/>
          <w:szCs w:val="22"/>
        </w:rPr>
        <w:t xml:space="preserve">и содержат три компонента: </w:t>
      </w:r>
      <w:r w:rsidRPr="00B5723A">
        <w:rPr>
          <w:b/>
          <w:i/>
          <w:sz w:val="22"/>
          <w:szCs w:val="22"/>
        </w:rPr>
        <w:t>знать/понимать</w:t>
      </w:r>
      <w:r w:rsidRPr="005726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Pr="00572663">
        <w:rPr>
          <w:sz w:val="22"/>
          <w:szCs w:val="22"/>
        </w:rPr>
        <w:t>перечень необходимых для усвоения каждым учащимся знаний</w:t>
      </w:r>
      <w:r>
        <w:rPr>
          <w:sz w:val="22"/>
          <w:szCs w:val="22"/>
        </w:rPr>
        <w:t>;</w:t>
      </w:r>
      <w:r w:rsidRPr="00572663">
        <w:rPr>
          <w:i/>
          <w:sz w:val="22"/>
          <w:szCs w:val="22"/>
        </w:rPr>
        <w:t xml:space="preserve"> </w:t>
      </w:r>
      <w:r w:rsidRPr="00B5723A">
        <w:rPr>
          <w:b/>
          <w:i/>
          <w:sz w:val="22"/>
          <w:szCs w:val="22"/>
        </w:rPr>
        <w:t>уметь</w:t>
      </w:r>
      <w:r w:rsidRPr="00572663">
        <w:rPr>
          <w:sz w:val="22"/>
          <w:szCs w:val="22"/>
        </w:rPr>
        <w:t xml:space="preserve"> – владение конкретными </w:t>
      </w:r>
      <w:r>
        <w:rPr>
          <w:sz w:val="22"/>
          <w:szCs w:val="22"/>
        </w:rPr>
        <w:t xml:space="preserve">умениями и </w:t>
      </w:r>
      <w:r w:rsidRPr="00572663">
        <w:rPr>
          <w:sz w:val="22"/>
          <w:szCs w:val="22"/>
        </w:rPr>
        <w:t>навыками; выделена также группа умений, которыми ученик может пользоваться в</w:t>
      </w:r>
      <w:r>
        <w:rPr>
          <w:sz w:val="22"/>
          <w:szCs w:val="22"/>
        </w:rPr>
        <w:t>о внеучебной деятельности</w:t>
      </w:r>
      <w:r w:rsidRPr="00572663">
        <w:rPr>
          <w:sz w:val="22"/>
          <w:szCs w:val="22"/>
        </w:rPr>
        <w:t xml:space="preserve"> – </w:t>
      </w:r>
      <w:r w:rsidRPr="00B2031B">
        <w:rPr>
          <w:b/>
          <w:i/>
          <w:sz w:val="22"/>
          <w:szCs w:val="22"/>
        </w:rPr>
        <w:t>использовать приобретенные знания и умения в практической деятельности и повседневной жизни.</w:t>
      </w:r>
    </w:p>
    <w:p w:rsidR="003579A5" w:rsidRDefault="003579A5" w:rsidP="003579A5">
      <w:pPr>
        <w:widowControl w:val="0"/>
        <w:rPr>
          <w:b/>
          <w:sz w:val="22"/>
          <w:szCs w:val="22"/>
        </w:rPr>
      </w:pPr>
    </w:p>
    <w:p w:rsidR="003579A5" w:rsidRDefault="003579A5" w:rsidP="003579A5">
      <w:pPr>
        <w:widowControl w:val="0"/>
        <w:ind w:firstLine="0"/>
        <w:jc w:val="center"/>
        <w:rPr>
          <w:b/>
          <w:caps/>
          <w:sz w:val="22"/>
          <w:szCs w:val="22"/>
        </w:rPr>
      </w:pPr>
      <w:r w:rsidRPr="00E4437F">
        <w:rPr>
          <w:b/>
          <w:caps/>
          <w:sz w:val="22"/>
          <w:szCs w:val="22"/>
        </w:rPr>
        <w:t>Основное содержание</w:t>
      </w:r>
      <w:r>
        <w:rPr>
          <w:b/>
          <w:caps/>
          <w:sz w:val="22"/>
          <w:szCs w:val="22"/>
        </w:rPr>
        <w:t xml:space="preserve"> КУРСА</w:t>
      </w:r>
    </w:p>
    <w:p w:rsidR="003579A5" w:rsidRPr="00E4437F" w:rsidRDefault="003579A5" w:rsidP="003579A5">
      <w:pPr>
        <w:widowControl w:val="0"/>
        <w:ind w:firstLine="0"/>
        <w:jc w:val="center"/>
        <w:rPr>
          <w:b/>
          <w:caps/>
          <w:sz w:val="22"/>
          <w:szCs w:val="22"/>
        </w:rPr>
      </w:pPr>
    </w:p>
    <w:tbl>
      <w:tblPr>
        <w:tblW w:w="0" w:type="auto"/>
        <w:tblInd w:w="3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580"/>
      </w:tblGrid>
      <w:tr w:rsidR="003579A5" w:rsidRPr="002A6185" w:rsidTr="00F25965">
        <w:tc>
          <w:tcPr>
            <w:tcW w:w="6588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A6185">
              <w:rPr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1580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A6185">
              <w:rPr>
                <w:b/>
                <w:bCs/>
                <w:sz w:val="22"/>
                <w:szCs w:val="22"/>
              </w:rPr>
              <w:t>Количество часов</w:t>
            </w:r>
          </w:p>
        </w:tc>
      </w:tr>
      <w:tr w:rsidR="003579A5" w:rsidRPr="002A6185" w:rsidTr="00F25965">
        <w:tc>
          <w:tcPr>
            <w:tcW w:w="6588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A6185">
              <w:rPr>
                <w:b/>
                <w:bCs/>
                <w:sz w:val="22"/>
                <w:szCs w:val="22"/>
              </w:rPr>
              <w:t>1. Мир изобразительных (пластических искусств)</w:t>
            </w:r>
          </w:p>
        </w:tc>
        <w:tc>
          <w:tcPr>
            <w:tcW w:w="1580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3579A5" w:rsidRPr="002A6185" w:rsidTr="00F25965">
        <w:tc>
          <w:tcPr>
            <w:tcW w:w="6588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A6185">
              <w:rPr>
                <w:b/>
                <w:bCs/>
                <w:sz w:val="22"/>
                <w:szCs w:val="22"/>
              </w:rPr>
              <w:t>2. Художественный язык изобразительного искусства</w:t>
            </w:r>
          </w:p>
        </w:tc>
        <w:tc>
          <w:tcPr>
            <w:tcW w:w="1580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3579A5" w:rsidRPr="002A6185" w:rsidTr="00F25965">
        <w:tc>
          <w:tcPr>
            <w:tcW w:w="6588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A6185">
              <w:rPr>
                <w:b/>
                <w:bCs/>
                <w:sz w:val="22"/>
                <w:szCs w:val="22"/>
              </w:rPr>
              <w:t>3. Художественное творчество и его связь с окружающей жизнью</w:t>
            </w:r>
          </w:p>
        </w:tc>
        <w:tc>
          <w:tcPr>
            <w:tcW w:w="1580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3579A5" w:rsidRPr="002A6185" w:rsidTr="00F25965">
        <w:tc>
          <w:tcPr>
            <w:tcW w:w="6588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A6185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Всего часов:</w:t>
            </w:r>
          </w:p>
        </w:tc>
        <w:tc>
          <w:tcPr>
            <w:tcW w:w="1580" w:type="dxa"/>
            <w:shd w:val="clear" w:color="auto" w:fill="auto"/>
          </w:tcPr>
          <w:p w:rsidR="003579A5" w:rsidRPr="002A6185" w:rsidRDefault="003579A5" w:rsidP="00F25965">
            <w:pPr>
              <w:widowControl w:val="0"/>
              <w:spacing w:before="12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</w:tr>
    </w:tbl>
    <w:p w:rsidR="003579A5" w:rsidRDefault="003579A5" w:rsidP="003579A5">
      <w:pPr>
        <w:widowControl w:val="0"/>
        <w:spacing w:before="120"/>
        <w:ind w:firstLine="0"/>
        <w:jc w:val="center"/>
        <w:rPr>
          <w:b/>
          <w:bCs/>
          <w:sz w:val="22"/>
          <w:szCs w:val="22"/>
        </w:rPr>
      </w:pPr>
    </w:p>
    <w:p w:rsidR="003579A5" w:rsidRDefault="003579A5" w:rsidP="003579A5">
      <w:pPr>
        <w:widowControl w:val="0"/>
        <w:spacing w:before="120"/>
        <w:ind w:firstLine="0"/>
        <w:jc w:val="center"/>
        <w:rPr>
          <w:b/>
          <w:bCs/>
          <w:sz w:val="22"/>
          <w:szCs w:val="22"/>
        </w:rPr>
      </w:pPr>
    </w:p>
    <w:p w:rsidR="003579A5" w:rsidRPr="00572663" w:rsidRDefault="003579A5" w:rsidP="003579A5">
      <w:pPr>
        <w:widowControl w:val="0"/>
        <w:spacing w:before="120"/>
        <w:ind w:firstLine="0"/>
        <w:jc w:val="center"/>
        <w:rPr>
          <w:b/>
          <w:bCs/>
          <w:sz w:val="22"/>
          <w:szCs w:val="22"/>
        </w:rPr>
      </w:pPr>
      <w:r w:rsidRPr="00572663">
        <w:rPr>
          <w:b/>
          <w:bCs/>
          <w:sz w:val="22"/>
          <w:szCs w:val="22"/>
        </w:rPr>
        <w:t>Мир изобразительных (пластических) искусств</w:t>
      </w:r>
    </w:p>
    <w:p w:rsidR="003579A5" w:rsidRPr="00572663" w:rsidRDefault="003579A5" w:rsidP="003579A5">
      <w:pPr>
        <w:widowControl w:val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(9</w:t>
      </w:r>
      <w:r w:rsidRPr="00572663">
        <w:rPr>
          <w:sz w:val="22"/>
          <w:szCs w:val="22"/>
        </w:rPr>
        <w:t xml:space="preserve"> час</w:t>
      </w:r>
      <w:r>
        <w:rPr>
          <w:sz w:val="22"/>
          <w:szCs w:val="22"/>
        </w:rPr>
        <w:t>ов</w:t>
      </w:r>
      <w:r w:rsidRPr="00572663">
        <w:rPr>
          <w:sz w:val="22"/>
          <w:szCs w:val="22"/>
        </w:rPr>
        <w:t>)</w:t>
      </w:r>
    </w:p>
    <w:p w:rsidR="003579A5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>Изобразительное искусство – диалог художника и зрителя</w:t>
      </w:r>
      <w:r>
        <w:rPr>
          <w:sz w:val="22"/>
          <w:szCs w:val="22"/>
        </w:rPr>
        <w:t xml:space="preserve">, особенности художественного творчества. </w:t>
      </w:r>
      <w:r w:rsidRPr="00572663">
        <w:rPr>
          <w:sz w:val="22"/>
          <w:szCs w:val="22"/>
        </w:rPr>
        <w:t xml:space="preserve"> Отражение в произведениях изобразительных (пластических) искусств человеческих чу</w:t>
      </w:r>
      <w:r>
        <w:rPr>
          <w:sz w:val="22"/>
          <w:szCs w:val="22"/>
        </w:rPr>
        <w:t>вств,</w:t>
      </w:r>
      <w:r w:rsidRPr="00572663">
        <w:rPr>
          <w:sz w:val="22"/>
          <w:szCs w:val="22"/>
        </w:rPr>
        <w:t xml:space="preserve"> отношени</w:t>
      </w:r>
      <w:r>
        <w:rPr>
          <w:sz w:val="22"/>
          <w:szCs w:val="22"/>
        </w:rPr>
        <w:t xml:space="preserve">й к природе, человеку </w:t>
      </w:r>
      <w:r w:rsidRPr="00572663">
        <w:rPr>
          <w:sz w:val="22"/>
          <w:szCs w:val="22"/>
        </w:rPr>
        <w:t xml:space="preserve"> на примере произведений отече</w:t>
      </w:r>
      <w:r>
        <w:rPr>
          <w:sz w:val="22"/>
          <w:szCs w:val="22"/>
        </w:rPr>
        <w:t>ственных художников</w:t>
      </w:r>
      <w:r w:rsidRPr="00572663">
        <w:rPr>
          <w:sz w:val="22"/>
          <w:szCs w:val="22"/>
        </w:rPr>
        <w:t xml:space="preserve">. </w:t>
      </w:r>
    </w:p>
    <w:p w:rsidR="003579A5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>Виды изобразительных (пластических) искусств: живопись, графика, скульптура, архи</w:t>
      </w:r>
      <w:r>
        <w:rPr>
          <w:sz w:val="22"/>
          <w:szCs w:val="22"/>
        </w:rPr>
        <w:t xml:space="preserve">тектура, </w:t>
      </w:r>
      <w:r w:rsidRPr="00572663">
        <w:rPr>
          <w:sz w:val="22"/>
          <w:szCs w:val="22"/>
        </w:rPr>
        <w:t xml:space="preserve"> декоративно-прикладное искусство (общее представление), их </w:t>
      </w:r>
      <w:r w:rsidRPr="00572663">
        <w:rPr>
          <w:sz w:val="22"/>
          <w:szCs w:val="22"/>
        </w:rPr>
        <w:lastRenderedPageBreak/>
        <w:t xml:space="preserve">связь с жизнью. </w:t>
      </w:r>
    </w:p>
    <w:p w:rsidR="003579A5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>Жанры изобразительных искус</w:t>
      </w:r>
      <w:r>
        <w:rPr>
          <w:sz w:val="22"/>
          <w:szCs w:val="22"/>
        </w:rPr>
        <w:t xml:space="preserve">ств: портрет (на примере произведений В. Васнецова) </w:t>
      </w:r>
      <w:r w:rsidRPr="00572663">
        <w:rPr>
          <w:sz w:val="22"/>
          <w:szCs w:val="22"/>
        </w:rPr>
        <w:t>; пейзаж (на примере произведений  И.И.Левитана, К</w:t>
      </w:r>
      <w:r>
        <w:rPr>
          <w:sz w:val="22"/>
          <w:szCs w:val="22"/>
        </w:rPr>
        <w:t>уинджи,</w:t>
      </w:r>
      <w:r w:rsidRPr="00572663">
        <w:rPr>
          <w:sz w:val="22"/>
          <w:szCs w:val="22"/>
        </w:rPr>
        <w:t xml:space="preserve"> </w:t>
      </w:r>
      <w:r w:rsidRPr="00572663">
        <w:rPr>
          <w:i/>
          <w:sz w:val="22"/>
          <w:szCs w:val="22"/>
        </w:rPr>
        <w:t>В</w:t>
      </w:r>
      <w:r w:rsidRPr="00572663">
        <w:rPr>
          <w:sz w:val="22"/>
          <w:szCs w:val="22"/>
        </w:rPr>
        <w:t>.</w:t>
      </w:r>
      <w:r w:rsidRPr="00572663">
        <w:rPr>
          <w:i/>
          <w:sz w:val="22"/>
          <w:szCs w:val="22"/>
        </w:rPr>
        <w:t>Ван</w:t>
      </w:r>
      <w:r w:rsidRPr="00572663">
        <w:rPr>
          <w:sz w:val="22"/>
          <w:szCs w:val="22"/>
        </w:rPr>
        <w:t xml:space="preserve"> </w:t>
      </w:r>
      <w:r w:rsidRPr="00572663">
        <w:rPr>
          <w:i/>
          <w:sz w:val="22"/>
          <w:szCs w:val="22"/>
        </w:rPr>
        <w:t>Гога</w:t>
      </w:r>
      <w:r w:rsidRPr="00572663">
        <w:rPr>
          <w:sz w:val="22"/>
          <w:szCs w:val="22"/>
        </w:rPr>
        <w:t xml:space="preserve">); натюрморт и анималистический жанр (в произведениях русских и зарубежных художников – по выбору). </w:t>
      </w:r>
    </w:p>
    <w:p w:rsidR="003579A5" w:rsidRPr="00572663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>Виды художественной деятельности (изобразительная, декоративная, конструктивная). Взаимосвязи изобразительного искусства с музыкой, литерату</w:t>
      </w:r>
      <w:r>
        <w:rPr>
          <w:sz w:val="22"/>
          <w:szCs w:val="22"/>
        </w:rPr>
        <w:t>рой</w:t>
      </w:r>
      <w:r w:rsidRPr="00572663">
        <w:rPr>
          <w:sz w:val="22"/>
          <w:szCs w:val="22"/>
        </w:rPr>
        <w:t>.</w:t>
      </w:r>
    </w:p>
    <w:p w:rsidR="003579A5" w:rsidRPr="00572663" w:rsidRDefault="003579A5" w:rsidP="003579A5">
      <w:pPr>
        <w:widowControl w:val="0"/>
        <w:rPr>
          <w:sz w:val="22"/>
          <w:szCs w:val="22"/>
        </w:rPr>
      </w:pPr>
      <w:r w:rsidRPr="00572663">
        <w:rPr>
          <w:sz w:val="22"/>
          <w:szCs w:val="22"/>
        </w:rPr>
        <w:t xml:space="preserve"> Патриотическая тема в произведениях отечественных художников (на примере произведений </w:t>
      </w:r>
      <w:r>
        <w:rPr>
          <w:bCs/>
          <w:sz w:val="22"/>
          <w:szCs w:val="22"/>
        </w:rPr>
        <w:t>В.М.Васнецова</w:t>
      </w:r>
      <w:r w:rsidRPr="00572663">
        <w:rPr>
          <w:sz w:val="22"/>
          <w:szCs w:val="22"/>
        </w:rPr>
        <w:t>.).</w:t>
      </w:r>
    </w:p>
    <w:p w:rsidR="003579A5" w:rsidRPr="00572663" w:rsidRDefault="003579A5" w:rsidP="003579A5">
      <w:pPr>
        <w:pStyle w:val="a5"/>
        <w:widowControl w:val="0"/>
        <w:ind w:firstLine="567"/>
        <w:rPr>
          <w:i/>
          <w:sz w:val="22"/>
          <w:szCs w:val="22"/>
        </w:rPr>
      </w:pPr>
      <w:r w:rsidRPr="00572663">
        <w:rPr>
          <w:b/>
          <w:i/>
          <w:sz w:val="22"/>
          <w:szCs w:val="22"/>
        </w:rPr>
        <w:t xml:space="preserve">Расширение кругозора: </w:t>
      </w:r>
      <w:r w:rsidRPr="00572663">
        <w:rPr>
          <w:i/>
          <w:sz w:val="22"/>
          <w:szCs w:val="22"/>
        </w:rPr>
        <w:t>знакомство с ведущими художественными музеями России: Государственной Третьяковской галере</w:t>
      </w:r>
      <w:r>
        <w:rPr>
          <w:i/>
          <w:sz w:val="22"/>
          <w:szCs w:val="22"/>
        </w:rPr>
        <w:t>ей.</w:t>
      </w:r>
    </w:p>
    <w:p w:rsidR="003579A5" w:rsidRPr="00572663" w:rsidRDefault="003579A5" w:rsidP="003579A5">
      <w:pPr>
        <w:pStyle w:val="a5"/>
        <w:widowControl w:val="0"/>
        <w:spacing w:befor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Х</w:t>
      </w:r>
      <w:r w:rsidRPr="00572663">
        <w:rPr>
          <w:b/>
          <w:sz w:val="22"/>
          <w:szCs w:val="22"/>
        </w:rPr>
        <w:t>удожественн</w:t>
      </w:r>
      <w:r>
        <w:rPr>
          <w:b/>
          <w:sz w:val="22"/>
          <w:szCs w:val="22"/>
        </w:rPr>
        <w:t>ый язык изобразительного искусства</w:t>
      </w:r>
    </w:p>
    <w:p w:rsidR="003579A5" w:rsidRPr="00572663" w:rsidRDefault="003579A5" w:rsidP="003579A5">
      <w:pPr>
        <w:pStyle w:val="a5"/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(9 </w:t>
      </w:r>
      <w:r w:rsidRPr="00572663">
        <w:rPr>
          <w:sz w:val="22"/>
          <w:szCs w:val="22"/>
        </w:rPr>
        <w:t>час</w:t>
      </w:r>
      <w:r>
        <w:rPr>
          <w:sz w:val="22"/>
          <w:szCs w:val="22"/>
        </w:rPr>
        <w:t>ов</w:t>
      </w:r>
      <w:r w:rsidRPr="00572663">
        <w:rPr>
          <w:sz w:val="22"/>
          <w:szCs w:val="22"/>
        </w:rPr>
        <w:t>)</w:t>
      </w:r>
    </w:p>
    <w:p w:rsidR="003579A5" w:rsidRPr="00572663" w:rsidRDefault="003579A5" w:rsidP="003579A5">
      <w:pPr>
        <w:pStyle w:val="a5"/>
        <w:widowControl w:val="0"/>
        <w:ind w:firstLine="567"/>
        <w:rPr>
          <w:sz w:val="22"/>
          <w:szCs w:val="22"/>
        </w:rPr>
      </w:pPr>
      <w:r w:rsidRPr="00572663">
        <w:rPr>
          <w:sz w:val="22"/>
          <w:szCs w:val="22"/>
        </w:rPr>
        <w:t xml:space="preserve">Основы изобразительного языка искусства: рисунок, цвет, композиция, объем, пропорции. </w:t>
      </w:r>
      <w:r w:rsidRPr="00572663">
        <w:rPr>
          <w:bCs/>
          <w:sz w:val="22"/>
          <w:szCs w:val="22"/>
        </w:rPr>
        <w:t xml:space="preserve">Элементарные основы рисунка (характер линии, </w:t>
      </w:r>
      <w:r w:rsidRPr="00572663">
        <w:rPr>
          <w:bCs/>
          <w:i/>
          <w:sz w:val="22"/>
          <w:szCs w:val="22"/>
        </w:rPr>
        <w:t>штриха</w:t>
      </w:r>
      <w:r w:rsidRPr="00572663">
        <w:rPr>
          <w:bCs/>
          <w:sz w:val="22"/>
          <w:szCs w:val="22"/>
        </w:rPr>
        <w:t>; соотношение черного и белого, композиция); живописи (основные и составные, теплые и холодные</w:t>
      </w:r>
      <w:r>
        <w:rPr>
          <w:bCs/>
          <w:sz w:val="22"/>
          <w:szCs w:val="22"/>
        </w:rPr>
        <w:t xml:space="preserve"> </w:t>
      </w:r>
      <w:r w:rsidRPr="00572663">
        <w:rPr>
          <w:bCs/>
          <w:sz w:val="22"/>
          <w:szCs w:val="22"/>
        </w:rPr>
        <w:t>цвета, изменение характера цвета); скульп</w:t>
      </w:r>
      <w:r>
        <w:rPr>
          <w:bCs/>
          <w:sz w:val="22"/>
          <w:szCs w:val="22"/>
        </w:rPr>
        <w:t xml:space="preserve">туры (объем, ритм, фактура); </w:t>
      </w:r>
      <w:r w:rsidRPr="00572663">
        <w:rPr>
          <w:bCs/>
          <w:sz w:val="22"/>
          <w:szCs w:val="22"/>
        </w:rPr>
        <w:t xml:space="preserve"> декор</w:t>
      </w:r>
      <w:r>
        <w:rPr>
          <w:bCs/>
          <w:sz w:val="22"/>
          <w:szCs w:val="22"/>
        </w:rPr>
        <w:t xml:space="preserve">ативно-прикладного искусства </w:t>
      </w:r>
      <w:r w:rsidRPr="00572663">
        <w:rPr>
          <w:bCs/>
          <w:sz w:val="22"/>
          <w:szCs w:val="22"/>
        </w:rPr>
        <w:t xml:space="preserve"> на примерах произведений отечественных и зарубежных художников.</w:t>
      </w:r>
      <w:r w:rsidRPr="00572663">
        <w:rPr>
          <w:sz w:val="22"/>
          <w:szCs w:val="22"/>
        </w:rPr>
        <w:t xml:space="preserve"> </w:t>
      </w:r>
    </w:p>
    <w:p w:rsidR="003579A5" w:rsidRDefault="003579A5" w:rsidP="003579A5">
      <w:pPr>
        <w:pStyle w:val="a5"/>
        <w:widowControl w:val="0"/>
        <w:ind w:firstLine="567"/>
        <w:rPr>
          <w:i/>
          <w:sz w:val="22"/>
          <w:szCs w:val="22"/>
        </w:rPr>
      </w:pPr>
      <w:r w:rsidRPr="00572663">
        <w:rPr>
          <w:b/>
          <w:i/>
          <w:sz w:val="22"/>
          <w:szCs w:val="22"/>
        </w:rPr>
        <w:t xml:space="preserve">Расширение кругозора: </w:t>
      </w:r>
      <w:r w:rsidRPr="00572663">
        <w:rPr>
          <w:i/>
          <w:sz w:val="22"/>
          <w:szCs w:val="22"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3579A5" w:rsidRDefault="003579A5" w:rsidP="003579A5">
      <w:pPr>
        <w:pStyle w:val="a5"/>
        <w:widowControl w:val="0"/>
        <w:ind w:firstLine="567"/>
        <w:rPr>
          <w:i/>
          <w:sz w:val="22"/>
          <w:szCs w:val="22"/>
        </w:rPr>
      </w:pPr>
    </w:p>
    <w:p w:rsidR="003579A5" w:rsidRPr="00572663" w:rsidRDefault="003579A5" w:rsidP="003579A5">
      <w:pPr>
        <w:pStyle w:val="a5"/>
        <w:widowControl w:val="0"/>
        <w:ind w:firstLine="567"/>
        <w:rPr>
          <w:i/>
          <w:sz w:val="22"/>
          <w:szCs w:val="22"/>
        </w:rPr>
      </w:pPr>
    </w:p>
    <w:p w:rsidR="003579A5" w:rsidRPr="00572663" w:rsidRDefault="003579A5" w:rsidP="003579A5">
      <w:pPr>
        <w:pStyle w:val="a5"/>
        <w:widowControl w:val="0"/>
        <w:jc w:val="center"/>
        <w:rPr>
          <w:b/>
          <w:sz w:val="22"/>
          <w:szCs w:val="22"/>
        </w:rPr>
      </w:pPr>
      <w:r w:rsidRPr="00572663">
        <w:rPr>
          <w:b/>
          <w:sz w:val="22"/>
          <w:szCs w:val="22"/>
        </w:rPr>
        <w:t>Художественное творчество</w:t>
      </w:r>
      <w:r>
        <w:rPr>
          <w:b/>
          <w:sz w:val="22"/>
          <w:szCs w:val="22"/>
        </w:rPr>
        <w:br/>
      </w:r>
      <w:r w:rsidRPr="00572663">
        <w:rPr>
          <w:b/>
          <w:sz w:val="22"/>
          <w:szCs w:val="22"/>
        </w:rPr>
        <w:t>и его связь</w:t>
      </w:r>
      <w:r>
        <w:rPr>
          <w:b/>
          <w:sz w:val="22"/>
          <w:szCs w:val="22"/>
        </w:rPr>
        <w:t xml:space="preserve"> </w:t>
      </w:r>
      <w:r w:rsidRPr="00572663">
        <w:rPr>
          <w:b/>
          <w:sz w:val="22"/>
          <w:szCs w:val="22"/>
        </w:rPr>
        <w:t>с окружающей жизнью</w:t>
      </w:r>
    </w:p>
    <w:p w:rsidR="003579A5" w:rsidRPr="00572663" w:rsidRDefault="003579A5" w:rsidP="003579A5">
      <w:pPr>
        <w:pStyle w:val="a5"/>
        <w:widowControl w:val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>(15</w:t>
      </w:r>
      <w:r w:rsidRPr="00572663">
        <w:rPr>
          <w:sz w:val="22"/>
          <w:szCs w:val="22"/>
        </w:rPr>
        <w:t xml:space="preserve"> час</w:t>
      </w:r>
      <w:r>
        <w:rPr>
          <w:sz w:val="22"/>
          <w:szCs w:val="22"/>
        </w:rPr>
        <w:t>ов</w:t>
      </w:r>
      <w:r w:rsidRPr="00572663">
        <w:rPr>
          <w:sz w:val="22"/>
          <w:szCs w:val="22"/>
        </w:rPr>
        <w:t>)</w:t>
      </w:r>
    </w:p>
    <w:p w:rsidR="003579A5" w:rsidRPr="00572663" w:rsidRDefault="003579A5" w:rsidP="003579A5">
      <w:pPr>
        <w:pStyle w:val="a3"/>
        <w:widowControl w:val="0"/>
        <w:ind w:firstLine="567"/>
        <w:rPr>
          <w:i/>
          <w:sz w:val="22"/>
          <w:szCs w:val="22"/>
        </w:rPr>
      </w:pPr>
      <w:r w:rsidRPr="00572663">
        <w:rPr>
          <w:sz w:val="22"/>
          <w:szCs w:val="22"/>
        </w:rPr>
        <w:t xml:space="preserve">Практический опыт постижения художественного языка </w:t>
      </w:r>
      <w:r>
        <w:rPr>
          <w:sz w:val="22"/>
          <w:szCs w:val="22"/>
        </w:rPr>
        <w:t xml:space="preserve">изобразительного искусства </w:t>
      </w:r>
      <w:r w:rsidRPr="00572663">
        <w:rPr>
          <w:sz w:val="22"/>
          <w:szCs w:val="22"/>
        </w:rPr>
        <w:t>в процессе восприятия произведений искусства и в собственной художественно-творческой деятельности. Работа в различных видах изобразительной (живопись, графика, скульптура), декоративно-прикладной (</w:t>
      </w:r>
      <w:r w:rsidRPr="00572663">
        <w:rPr>
          <w:i/>
          <w:sz w:val="22"/>
          <w:szCs w:val="22"/>
        </w:rPr>
        <w:t>орнаменты</w:t>
      </w:r>
      <w:r w:rsidRPr="00572663">
        <w:rPr>
          <w:sz w:val="22"/>
          <w:szCs w:val="22"/>
        </w:rPr>
        <w:t xml:space="preserve">, росписи, эскизы оформления изделий) и </w:t>
      </w:r>
      <w:r w:rsidRPr="00572663">
        <w:rPr>
          <w:i/>
          <w:sz w:val="22"/>
          <w:szCs w:val="22"/>
        </w:rPr>
        <w:t>худ</w:t>
      </w:r>
      <w:r>
        <w:rPr>
          <w:i/>
          <w:sz w:val="22"/>
          <w:szCs w:val="22"/>
        </w:rPr>
        <w:t>ожественно-конструктивной (</w:t>
      </w:r>
      <w:r w:rsidRPr="00572663">
        <w:rPr>
          <w:i/>
          <w:sz w:val="22"/>
          <w:szCs w:val="22"/>
        </w:rPr>
        <w:t xml:space="preserve"> лепка) деятельности.</w:t>
      </w:r>
    </w:p>
    <w:p w:rsidR="003579A5" w:rsidRPr="00572663" w:rsidRDefault="003579A5" w:rsidP="003579A5">
      <w:pPr>
        <w:pStyle w:val="a5"/>
        <w:widowControl w:val="0"/>
        <w:ind w:firstLine="567"/>
        <w:rPr>
          <w:bCs/>
          <w:sz w:val="22"/>
          <w:szCs w:val="22"/>
        </w:rPr>
      </w:pPr>
      <w:r w:rsidRPr="00572663">
        <w:rPr>
          <w:sz w:val="22"/>
          <w:szCs w:val="22"/>
        </w:rPr>
        <w:t>Первичные навыки рисования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 xml:space="preserve">с натуры, по памяти и воображению (натюрморт, пейзаж, животные, человек). </w:t>
      </w:r>
      <w:r w:rsidRPr="00572663">
        <w:rPr>
          <w:bCs/>
          <w:sz w:val="22"/>
          <w:szCs w:val="22"/>
        </w:rPr>
        <w:t>Использование</w:t>
      </w:r>
      <w:r>
        <w:rPr>
          <w:bCs/>
          <w:sz w:val="22"/>
          <w:szCs w:val="22"/>
        </w:rPr>
        <w:t xml:space="preserve"> в индивидуальной </w:t>
      </w:r>
      <w:r w:rsidRPr="00572663">
        <w:rPr>
          <w:bCs/>
          <w:sz w:val="22"/>
          <w:szCs w:val="22"/>
        </w:rPr>
        <w:t xml:space="preserve"> деятельности различных художественных техник и материалов: </w:t>
      </w:r>
      <w:r>
        <w:rPr>
          <w:bCs/>
          <w:sz w:val="22"/>
          <w:szCs w:val="22"/>
        </w:rPr>
        <w:t xml:space="preserve"> гуашь, акварель, </w:t>
      </w:r>
      <w:r w:rsidRPr="00572663">
        <w:rPr>
          <w:bCs/>
          <w:sz w:val="22"/>
          <w:szCs w:val="22"/>
        </w:rPr>
        <w:t xml:space="preserve"> восковые мелки, </w:t>
      </w:r>
      <w:r w:rsidRPr="00572663">
        <w:rPr>
          <w:bCs/>
          <w:i/>
          <w:sz w:val="22"/>
          <w:szCs w:val="22"/>
        </w:rPr>
        <w:t>тушь</w:t>
      </w:r>
      <w:r w:rsidRPr="00572663">
        <w:rPr>
          <w:bCs/>
          <w:sz w:val="22"/>
          <w:szCs w:val="22"/>
        </w:rPr>
        <w:t xml:space="preserve">, карандаш, </w:t>
      </w:r>
      <w:r w:rsidRPr="00572663">
        <w:rPr>
          <w:bCs/>
          <w:i/>
          <w:sz w:val="22"/>
          <w:szCs w:val="22"/>
        </w:rPr>
        <w:t>фломастеры</w:t>
      </w:r>
      <w:r w:rsidRPr="00572663">
        <w:rPr>
          <w:bCs/>
          <w:sz w:val="22"/>
          <w:szCs w:val="22"/>
        </w:rPr>
        <w:t xml:space="preserve">, </w:t>
      </w:r>
      <w:r w:rsidRPr="00572663">
        <w:rPr>
          <w:bCs/>
          <w:i/>
          <w:sz w:val="22"/>
          <w:szCs w:val="22"/>
        </w:rPr>
        <w:t>пластилин</w:t>
      </w:r>
      <w:r w:rsidRPr="00572663">
        <w:rPr>
          <w:bCs/>
          <w:sz w:val="22"/>
          <w:szCs w:val="22"/>
        </w:rPr>
        <w:t xml:space="preserve">, </w:t>
      </w:r>
      <w:r w:rsidRPr="00572663">
        <w:rPr>
          <w:bCs/>
          <w:i/>
          <w:sz w:val="22"/>
          <w:szCs w:val="22"/>
        </w:rPr>
        <w:t>глина</w:t>
      </w:r>
      <w:r w:rsidRPr="00572663">
        <w:rPr>
          <w:bCs/>
          <w:sz w:val="22"/>
          <w:szCs w:val="22"/>
        </w:rPr>
        <w:t xml:space="preserve">. </w:t>
      </w:r>
    </w:p>
    <w:p w:rsidR="003579A5" w:rsidRPr="00572663" w:rsidRDefault="003579A5" w:rsidP="003579A5">
      <w:pPr>
        <w:pStyle w:val="a5"/>
        <w:widowControl w:val="0"/>
        <w:ind w:firstLine="567"/>
        <w:rPr>
          <w:sz w:val="22"/>
          <w:szCs w:val="22"/>
        </w:rPr>
      </w:pPr>
      <w:r w:rsidRPr="00572663">
        <w:rPr>
          <w:sz w:val="22"/>
          <w:szCs w:val="22"/>
        </w:rPr>
        <w:t>Передача настроения в творческой работе (живописи, графике, скульптуре, декоративно-прикладном искусстве)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>с помощью цвета, тона, композиции, пространства,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 xml:space="preserve">линии, </w:t>
      </w:r>
      <w:r w:rsidRPr="00572663">
        <w:rPr>
          <w:i/>
          <w:sz w:val="22"/>
          <w:szCs w:val="22"/>
        </w:rPr>
        <w:t>штриха</w:t>
      </w:r>
      <w:r w:rsidRPr="00572663">
        <w:rPr>
          <w:sz w:val="22"/>
          <w:szCs w:val="22"/>
        </w:rPr>
        <w:t xml:space="preserve">, пятна, </w:t>
      </w:r>
      <w:r w:rsidRPr="00572663">
        <w:rPr>
          <w:i/>
          <w:sz w:val="22"/>
          <w:szCs w:val="22"/>
        </w:rPr>
        <w:t>объема</w:t>
      </w:r>
      <w:r w:rsidRPr="00572663">
        <w:rPr>
          <w:sz w:val="22"/>
          <w:szCs w:val="22"/>
        </w:rPr>
        <w:t xml:space="preserve">, </w:t>
      </w:r>
      <w:r w:rsidRPr="00572663">
        <w:rPr>
          <w:i/>
          <w:sz w:val="22"/>
          <w:szCs w:val="22"/>
        </w:rPr>
        <w:t>материала, орнамента, конструирования</w:t>
      </w:r>
      <w:r w:rsidRPr="00572663">
        <w:rPr>
          <w:sz w:val="22"/>
          <w:szCs w:val="22"/>
        </w:rPr>
        <w:t xml:space="preserve"> (на примерах работ русских и зарубежных художников</w:t>
      </w:r>
      <w:r>
        <w:rPr>
          <w:sz w:val="22"/>
          <w:szCs w:val="22"/>
        </w:rPr>
        <w:t>, изделий народного искусства</w:t>
      </w:r>
      <w:r w:rsidRPr="00572663">
        <w:rPr>
          <w:sz w:val="22"/>
          <w:szCs w:val="22"/>
        </w:rPr>
        <w:t>).</w:t>
      </w:r>
      <w:r>
        <w:rPr>
          <w:sz w:val="22"/>
          <w:szCs w:val="22"/>
        </w:rPr>
        <w:t xml:space="preserve"> </w:t>
      </w:r>
      <w:r w:rsidRPr="00572663">
        <w:rPr>
          <w:sz w:val="22"/>
          <w:szCs w:val="22"/>
        </w:rPr>
        <w:t>Выбор и применение выразительных средств для реализации собственного замысла в рисунке, аппликации, художественном изделии.</w:t>
      </w:r>
    </w:p>
    <w:p w:rsidR="003579A5" w:rsidRPr="00572663" w:rsidRDefault="003579A5" w:rsidP="003579A5">
      <w:pPr>
        <w:pStyle w:val="a5"/>
        <w:widowControl w:val="0"/>
        <w:ind w:firstLine="567"/>
        <w:rPr>
          <w:i/>
          <w:sz w:val="22"/>
          <w:szCs w:val="22"/>
        </w:rPr>
      </w:pPr>
    </w:p>
    <w:p w:rsidR="003579A5" w:rsidRPr="00572663" w:rsidRDefault="003579A5" w:rsidP="003579A5">
      <w:pPr>
        <w:pStyle w:val="a5"/>
        <w:widowControl w:val="0"/>
        <w:ind w:firstLine="567"/>
        <w:rPr>
          <w:sz w:val="22"/>
          <w:szCs w:val="22"/>
        </w:rPr>
      </w:pPr>
      <w:r w:rsidRPr="00572663">
        <w:rPr>
          <w:sz w:val="22"/>
          <w:szCs w:val="22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3579A5" w:rsidRPr="00572663" w:rsidRDefault="003579A5" w:rsidP="003579A5">
      <w:pPr>
        <w:widowControl w:val="0"/>
        <w:rPr>
          <w:i/>
          <w:sz w:val="22"/>
          <w:szCs w:val="22"/>
        </w:rPr>
      </w:pPr>
    </w:p>
    <w:p w:rsidR="003579A5" w:rsidRPr="000E0970" w:rsidRDefault="003579A5" w:rsidP="003579A5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72663">
        <w:rPr>
          <w:b/>
          <w:i/>
          <w:sz w:val="22"/>
          <w:szCs w:val="22"/>
        </w:rPr>
        <w:t xml:space="preserve">Расширение кругозора: </w:t>
      </w:r>
      <w:r w:rsidRPr="00572663">
        <w:rPr>
          <w:i/>
          <w:sz w:val="22"/>
          <w:szCs w:val="22"/>
        </w:rPr>
        <w:t>экскурсии к архитектурным памятникам, по улицам города, на иг</w:t>
      </w:r>
      <w:r>
        <w:rPr>
          <w:i/>
          <w:sz w:val="22"/>
          <w:szCs w:val="22"/>
        </w:rPr>
        <w:t>рушечную,</w:t>
      </w:r>
      <w:r w:rsidRPr="00572663">
        <w:rPr>
          <w:i/>
          <w:sz w:val="22"/>
          <w:szCs w:val="22"/>
        </w:rPr>
        <w:t xml:space="preserve"> в краеведческий музей, музей народного быта и т.д. </w:t>
      </w:r>
      <w:r w:rsidRPr="000E0970">
        <w:rPr>
          <w:b/>
          <w:bCs/>
          <w:color w:val="000000"/>
          <w:sz w:val="24"/>
          <w:szCs w:val="24"/>
        </w:rPr>
        <w:t>РЕЗУЛЬТАТЫ ОСВОЕНИЯ КУРСА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 xml:space="preserve">   Представленная программа обеспечивает достижение личностных, метапредметных и предметных результатов.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b/>
          <w:bCs/>
          <w:color w:val="000000"/>
          <w:sz w:val="24"/>
          <w:szCs w:val="24"/>
        </w:rPr>
        <w:t xml:space="preserve">Личностные </w:t>
      </w:r>
      <w:r w:rsidRPr="000E0970">
        <w:rPr>
          <w:color w:val="000000"/>
          <w:sz w:val="24"/>
          <w:szCs w:val="24"/>
        </w:rPr>
        <w:t>результаты: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lastRenderedPageBreak/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6) формирование эстетических потребностей, ценностей и чувств;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8)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b/>
          <w:bCs/>
          <w:color w:val="000000"/>
          <w:sz w:val="24"/>
          <w:szCs w:val="24"/>
        </w:rPr>
        <w:t xml:space="preserve">Метапредметные </w:t>
      </w:r>
      <w:r w:rsidRPr="000E0970">
        <w:rPr>
          <w:color w:val="000000"/>
          <w:sz w:val="24"/>
          <w:szCs w:val="24"/>
        </w:rPr>
        <w:t>результаты: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5)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8) овладение навыками смыслового чтения текстов различных стилей и жанров в соответствии с целями и задачами;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lastRenderedPageBreak/>
        <w:t>12)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b/>
          <w:bCs/>
          <w:color w:val="000000"/>
          <w:sz w:val="24"/>
          <w:szCs w:val="24"/>
        </w:rPr>
        <w:t xml:space="preserve">Предметные </w:t>
      </w:r>
      <w:r w:rsidRPr="000E0970">
        <w:rPr>
          <w:color w:val="000000"/>
          <w:sz w:val="24"/>
          <w:szCs w:val="24"/>
        </w:rPr>
        <w:t>результаты: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3579A5" w:rsidRPr="000E0970" w:rsidRDefault="003579A5" w:rsidP="003579A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E0970">
        <w:rPr>
          <w:color w:val="000000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3579A5" w:rsidRDefault="003579A5" w:rsidP="003579A5">
      <w:pPr>
        <w:jc w:val="center"/>
        <w:rPr>
          <w:b/>
          <w:sz w:val="40"/>
          <w:szCs w:val="40"/>
        </w:rPr>
      </w:pPr>
      <w:r w:rsidRPr="00572663">
        <w:rPr>
          <w:i/>
          <w:sz w:val="22"/>
          <w:szCs w:val="22"/>
        </w:rPr>
        <w:t xml:space="preserve"> (с учетом местных условий).</w:t>
      </w:r>
      <w:r w:rsidRPr="006F487A">
        <w:rPr>
          <w:b/>
          <w:sz w:val="40"/>
          <w:szCs w:val="40"/>
        </w:rPr>
        <w:t xml:space="preserve"> </w:t>
      </w:r>
    </w:p>
    <w:p w:rsidR="003579A5" w:rsidRDefault="003579A5" w:rsidP="003579A5">
      <w:pPr>
        <w:widowControl w:val="0"/>
        <w:rPr>
          <w:sz w:val="22"/>
          <w:szCs w:val="22"/>
        </w:rPr>
      </w:pPr>
    </w:p>
    <w:p w:rsidR="003579A5" w:rsidRDefault="003579A5" w:rsidP="003579A5">
      <w:pPr>
        <w:widowContro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результате изучения изобразительного искусства в 1 классе ученик должен</w:t>
      </w:r>
    </w:p>
    <w:p w:rsidR="003579A5" w:rsidRDefault="003579A5" w:rsidP="003579A5">
      <w:pPr>
        <w:widowControl w:val="0"/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>знать/понимать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некоторые жанры (пейзаж, натюрморт) и виды (графика, живопись, декоративно-прикладное искусство) произведений изобразительного искусства; 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отдельные центры народных художественных ремесел России (Хохлома, каргапольская игрушка);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ведущие художественные музеи России (Третьяковская галерея);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значение слов: художник ,народный мастер, краски, палитра ,композиция ,силуэт, иллюстрация, форма, размер, линия, штрих, пятно;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отдельные произведения выдающихся художников и народных мастеров;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основные средства выразительности графики, живописи и декоративно-прикладного искусства;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основные и смешанные цвета, элементарные правила их смешения;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эмоциональное значение тёплых и холодных цветов;</w:t>
      </w:r>
    </w:p>
    <w:p w:rsidR="003579A5" w:rsidRDefault="003579A5" w:rsidP="003579A5">
      <w:pPr>
        <w:pStyle w:val="21"/>
        <w:widowControl w:val="0"/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особенности построения орнамента и его значение в образе художественной вещи.</w:t>
      </w:r>
    </w:p>
    <w:p w:rsidR="003579A5" w:rsidRDefault="003579A5" w:rsidP="003579A5">
      <w:pPr>
        <w:pStyle w:val="21"/>
        <w:widowControl w:val="0"/>
        <w:spacing w:before="120" w:after="0" w:line="24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уметь 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различать теплые и холодные цвета,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узнавать отдельные произведения выдающихся отечественных и зарубежных художников, называть их авторов;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сравнивать различные виды изобразительного искусства (графики, живописи, декоративно – прикладного искусства);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использовать художественные материалы (гуашь, цветные карандаши, акварель, бумага); 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применять основные средства художественной выразительности в рисунке, живописи и скульптуре (с натуры, по памяти и воображению); 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организовать своё рабочее место: пользоваться кистью, красками, палитрой.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Применять элементарные способы(техники) работы живописными (акварель, гуашь) и графическими (карандаш, тушь, фломастер) материалами для выражения замысла, настроения;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Передавать в рисунке простейшую форму, основной цвет предмета;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Составлять композиции с учётом замысла;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Применять основные средства художественной выразительности в рисунке и живописи(с натуры, по памяти и представлению), в конструктивных работах, в </w:t>
      </w:r>
      <w:r>
        <w:rPr>
          <w:sz w:val="22"/>
          <w:szCs w:val="22"/>
        </w:rPr>
        <w:lastRenderedPageBreak/>
        <w:t>сюжетно-тематических и декоративных композициях;</w:t>
      </w:r>
    </w:p>
    <w:p w:rsidR="003579A5" w:rsidRDefault="003579A5" w:rsidP="003579A5">
      <w:pPr>
        <w:pStyle w:val="21"/>
        <w:widowControl w:val="0"/>
        <w:numPr>
          <w:ilvl w:val="0"/>
          <w:numId w:val="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Рисовать кисть без предварительного рисунка элементы народных орнаментов: геометрические(точка, круг, прямые и волнистые линии) и растительные («листок, травка, усики, завиток»)</w:t>
      </w:r>
    </w:p>
    <w:p w:rsidR="003579A5" w:rsidRDefault="003579A5" w:rsidP="003579A5">
      <w:pPr>
        <w:pStyle w:val="21"/>
        <w:widowControl w:val="0"/>
        <w:spacing w:after="0" w:line="240" w:lineRule="auto"/>
        <w:ind w:firstLine="0"/>
        <w:rPr>
          <w:sz w:val="22"/>
          <w:szCs w:val="22"/>
        </w:rPr>
      </w:pPr>
    </w:p>
    <w:p w:rsidR="003579A5" w:rsidRDefault="003579A5" w:rsidP="003579A5">
      <w:pPr>
        <w:pStyle w:val="21"/>
        <w:widowControl w:val="0"/>
        <w:spacing w:after="0" w:line="240" w:lineRule="auto"/>
        <w:ind w:firstLine="0"/>
        <w:rPr>
          <w:sz w:val="22"/>
          <w:szCs w:val="22"/>
        </w:rPr>
      </w:pPr>
      <w:r>
        <w:rPr>
          <w:b/>
          <w:sz w:val="22"/>
          <w:szCs w:val="22"/>
        </w:rPr>
        <w:t>использовать</w:t>
      </w:r>
      <w:r>
        <w:rPr>
          <w:sz w:val="22"/>
          <w:szCs w:val="22"/>
        </w:rPr>
        <w:t xml:space="preserve"> приобретенные знания и умения в практической деятельности и повседневной жизни </w:t>
      </w:r>
      <w:r>
        <w:rPr>
          <w:b/>
          <w:sz w:val="22"/>
          <w:szCs w:val="22"/>
        </w:rPr>
        <w:t>для:</w:t>
      </w:r>
    </w:p>
    <w:p w:rsidR="003579A5" w:rsidRDefault="003579A5" w:rsidP="003579A5">
      <w:pPr>
        <w:pStyle w:val="21"/>
        <w:widowControl w:val="0"/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самостоятельной творческой деятельности;</w:t>
      </w:r>
    </w:p>
    <w:p w:rsidR="003579A5" w:rsidRDefault="003579A5" w:rsidP="003579A5">
      <w:pPr>
        <w:pStyle w:val="21"/>
        <w:widowControl w:val="0"/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обогащения опыта восприятия произведений изобразительного искусства;</w:t>
      </w:r>
    </w:p>
    <w:p w:rsidR="003579A5" w:rsidRDefault="003579A5" w:rsidP="003579A5">
      <w:pPr>
        <w:pStyle w:val="21"/>
        <w:widowControl w:val="0"/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оценки произведений искусства (выражения собственного мнения) при посещении выставок, музеев изобразительного искусства, народного творчества и др.</w:t>
      </w:r>
    </w:p>
    <w:p w:rsidR="003579A5" w:rsidRDefault="003579A5" w:rsidP="003579A5">
      <w:pPr>
        <w:pStyle w:val="21"/>
        <w:widowControl w:val="0"/>
        <w:spacing w:after="0" w:line="240" w:lineRule="auto"/>
        <w:rPr>
          <w:sz w:val="22"/>
          <w:szCs w:val="22"/>
        </w:rPr>
      </w:pPr>
    </w:p>
    <w:p w:rsidR="003579A5" w:rsidRDefault="003579A5" w:rsidP="003579A5"/>
    <w:p w:rsidR="003579A5" w:rsidRDefault="003579A5" w:rsidP="003579A5">
      <w:pPr>
        <w:jc w:val="center"/>
        <w:rPr>
          <w:b/>
          <w:sz w:val="40"/>
          <w:szCs w:val="40"/>
        </w:rPr>
      </w:pPr>
    </w:p>
    <w:p w:rsidR="003579A5" w:rsidRDefault="003579A5" w:rsidP="003579A5">
      <w:pPr>
        <w:jc w:val="center"/>
        <w:rPr>
          <w:b/>
          <w:sz w:val="40"/>
          <w:szCs w:val="40"/>
        </w:rPr>
      </w:pPr>
    </w:p>
    <w:p w:rsidR="003579A5" w:rsidRDefault="003579A5" w:rsidP="003579A5">
      <w:pPr>
        <w:jc w:val="center"/>
        <w:rPr>
          <w:b/>
          <w:sz w:val="40"/>
          <w:szCs w:val="40"/>
        </w:rPr>
      </w:pPr>
    </w:p>
    <w:p w:rsidR="003579A5" w:rsidRDefault="003579A5" w:rsidP="003579A5">
      <w:pPr>
        <w:jc w:val="center"/>
        <w:rPr>
          <w:b/>
          <w:sz w:val="40"/>
          <w:szCs w:val="40"/>
        </w:rPr>
      </w:pPr>
    </w:p>
    <w:p w:rsidR="004F5799" w:rsidRDefault="004F5799" w:rsidP="003579A5">
      <w:pPr>
        <w:jc w:val="center"/>
        <w:rPr>
          <w:b/>
          <w:sz w:val="40"/>
          <w:szCs w:val="40"/>
        </w:rPr>
      </w:pPr>
    </w:p>
    <w:p w:rsidR="004F5799" w:rsidRDefault="004F5799" w:rsidP="003579A5">
      <w:pPr>
        <w:jc w:val="center"/>
        <w:rPr>
          <w:b/>
          <w:sz w:val="40"/>
          <w:szCs w:val="40"/>
        </w:rPr>
      </w:pPr>
    </w:p>
    <w:p w:rsidR="004F5799" w:rsidRDefault="004F5799" w:rsidP="003579A5">
      <w:pPr>
        <w:jc w:val="center"/>
        <w:rPr>
          <w:b/>
          <w:sz w:val="40"/>
          <w:szCs w:val="40"/>
        </w:rPr>
      </w:pPr>
    </w:p>
    <w:p w:rsidR="004F5799" w:rsidRDefault="004F5799" w:rsidP="003579A5">
      <w:pPr>
        <w:jc w:val="center"/>
        <w:rPr>
          <w:b/>
          <w:sz w:val="40"/>
          <w:szCs w:val="40"/>
        </w:rPr>
      </w:pPr>
    </w:p>
    <w:p w:rsidR="004F5799" w:rsidRDefault="004F5799" w:rsidP="003579A5">
      <w:pPr>
        <w:jc w:val="center"/>
        <w:rPr>
          <w:b/>
          <w:sz w:val="40"/>
          <w:szCs w:val="40"/>
        </w:rPr>
      </w:pPr>
    </w:p>
    <w:p w:rsidR="003579A5" w:rsidRDefault="003579A5" w:rsidP="003579A5">
      <w:pPr>
        <w:ind w:firstLine="0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F726BC" w:rsidRDefault="00F726BC" w:rsidP="003579A5">
      <w:pPr>
        <w:jc w:val="center"/>
        <w:rPr>
          <w:b/>
          <w:sz w:val="40"/>
          <w:szCs w:val="40"/>
        </w:rPr>
      </w:pPr>
    </w:p>
    <w:p w:rsidR="003579A5" w:rsidRDefault="003579A5" w:rsidP="003579A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Учебно-тематическое планирование</w:t>
      </w:r>
    </w:p>
    <w:p w:rsidR="003579A5" w:rsidRDefault="003579A5" w:rsidP="003579A5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>по ___</w:t>
      </w:r>
      <w:r>
        <w:rPr>
          <w:i/>
          <w:sz w:val="32"/>
          <w:szCs w:val="32"/>
          <w:u w:val="single"/>
        </w:rPr>
        <w:t>изобразительному искусству</w:t>
      </w:r>
      <w:r>
        <w:rPr>
          <w:sz w:val="32"/>
          <w:szCs w:val="32"/>
        </w:rPr>
        <w:t>______</w:t>
      </w:r>
      <w:r>
        <w:rPr>
          <w:i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 w:rsidR="003579A5" w:rsidRDefault="003579A5" w:rsidP="003579A5">
      <w:pPr>
        <w:ind w:left="708" w:firstLine="708"/>
        <w:rPr>
          <w:sz w:val="32"/>
          <w:szCs w:val="32"/>
          <w:u w:val="single"/>
        </w:rPr>
      </w:pPr>
    </w:p>
    <w:p w:rsidR="003579A5" w:rsidRDefault="003579A5" w:rsidP="003579A5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Класс</w:t>
      </w:r>
      <w:r>
        <w:rPr>
          <w:sz w:val="32"/>
          <w:szCs w:val="32"/>
        </w:rPr>
        <w:t>_</w:t>
      </w:r>
      <w:r>
        <w:rPr>
          <w:i/>
          <w:sz w:val="32"/>
          <w:szCs w:val="32"/>
          <w:u w:val="single"/>
        </w:rPr>
        <w:t>1</w:t>
      </w:r>
      <w:r>
        <w:rPr>
          <w:sz w:val="32"/>
          <w:szCs w:val="32"/>
        </w:rPr>
        <w:t>_</w:t>
      </w:r>
    </w:p>
    <w:p w:rsidR="003579A5" w:rsidRDefault="003579A5" w:rsidP="003579A5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579A5" w:rsidRDefault="003579A5" w:rsidP="003579A5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Учитель </w:t>
      </w:r>
      <w:r>
        <w:rPr>
          <w:i/>
          <w:sz w:val="32"/>
          <w:szCs w:val="32"/>
          <w:u w:val="single"/>
        </w:rPr>
        <w:t>Королёва Татьяна Михайловна</w:t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579A5" w:rsidRDefault="003579A5" w:rsidP="003579A5">
      <w:pPr>
        <w:rPr>
          <w:i/>
          <w:sz w:val="32"/>
          <w:szCs w:val="32"/>
          <w:u w:val="single"/>
        </w:rPr>
      </w:pPr>
      <w:r>
        <w:rPr>
          <w:sz w:val="32"/>
          <w:szCs w:val="32"/>
        </w:rPr>
        <w:t xml:space="preserve">Учебных недель   </w:t>
      </w:r>
      <w:r>
        <w:rPr>
          <w:i/>
          <w:sz w:val="32"/>
          <w:szCs w:val="32"/>
          <w:u w:val="single"/>
        </w:rPr>
        <w:t>33</w:t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 xml:space="preserve">Количество часов  </w:t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Всего_</w:t>
      </w:r>
      <w:r>
        <w:rPr>
          <w:i/>
          <w:sz w:val="32"/>
          <w:szCs w:val="32"/>
          <w:u w:val="single"/>
        </w:rPr>
        <w:t>33</w:t>
      </w:r>
      <w:r>
        <w:rPr>
          <w:sz w:val="32"/>
          <w:szCs w:val="32"/>
        </w:rPr>
        <w:t>_час; в неделю_</w:t>
      </w:r>
      <w:r>
        <w:rPr>
          <w:i/>
          <w:sz w:val="32"/>
          <w:szCs w:val="32"/>
          <w:u w:val="single"/>
        </w:rPr>
        <w:t>1</w:t>
      </w:r>
      <w:r>
        <w:rPr>
          <w:sz w:val="32"/>
          <w:szCs w:val="32"/>
        </w:rPr>
        <w:t>__час</w:t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579A5" w:rsidRDefault="003579A5" w:rsidP="003579A5">
      <w:pPr>
        <w:rPr>
          <w:sz w:val="32"/>
          <w:szCs w:val="32"/>
        </w:rPr>
      </w:pPr>
      <w:r>
        <w:rPr>
          <w:sz w:val="32"/>
          <w:szCs w:val="32"/>
        </w:rPr>
        <w:t>Планирование составлено на основе</w:t>
      </w:r>
      <w:r>
        <w:rPr>
          <w:i/>
          <w:u w:val="single"/>
        </w:rPr>
        <w:t xml:space="preserve"> программы «Перспектива ФГОС </w:t>
      </w:r>
      <w:r>
        <w:tab/>
      </w:r>
      <w:r>
        <w:rPr>
          <w:i/>
          <w:u w:val="single"/>
        </w:rPr>
        <w:t>2010».  Изобразительное искусство</w:t>
      </w:r>
      <w:r>
        <w:rPr>
          <w:bCs/>
          <w:i/>
          <w:u w:val="single"/>
        </w:rPr>
        <w:t xml:space="preserve">. – изд. – М.: Просвещение,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i/>
            <w:u w:val="single"/>
          </w:rPr>
          <w:t>2007 г</w:t>
        </w:r>
      </w:smartTag>
      <w:r>
        <w:rPr>
          <w:bCs/>
          <w:i/>
          <w:u w:val="single"/>
        </w:rPr>
        <w:t>.</w:t>
      </w:r>
      <w:r>
        <w:rPr>
          <w:i/>
          <w:u w:val="single"/>
        </w:rPr>
        <w:t>.</w:t>
      </w:r>
      <w:r>
        <w:rPr>
          <w:i/>
        </w:rPr>
        <w:tab/>
      </w:r>
      <w:r>
        <w:rPr>
          <w:sz w:val="32"/>
          <w:szCs w:val="32"/>
        </w:rPr>
        <w:tab/>
      </w:r>
    </w:p>
    <w:p w:rsidR="003579A5" w:rsidRDefault="003579A5" w:rsidP="003579A5">
      <w:pPr>
        <w:ind w:left="1410"/>
        <w:rPr>
          <w:sz w:val="32"/>
          <w:szCs w:val="32"/>
        </w:rPr>
      </w:pPr>
      <w:r>
        <w:rPr>
          <w:sz w:val="32"/>
          <w:szCs w:val="32"/>
        </w:rPr>
        <w:tab/>
      </w:r>
    </w:p>
    <w:p w:rsidR="003579A5" w:rsidRPr="00C24EFF" w:rsidRDefault="003579A5" w:rsidP="003579A5">
      <w:pPr>
        <w:rPr>
          <w:i/>
          <w:u w:val="single"/>
        </w:rPr>
      </w:pPr>
      <w:r>
        <w:rPr>
          <w:sz w:val="32"/>
          <w:szCs w:val="32"/>
        </w:rPr>
        <w:t xml:space="preserve">Учебник </w:t>
      </w:r>
      <w:r>
        <w:rPr>
          <w:i/>
          <w:sz w:val="32"/>
          <w:szCs w:val="32"/>
          <w:u w:val="single"/>
        </w:rPr>
        <w:t xml:space="preserve">   «</w:t>
      </w:r>
      <w:r>
        <w:rPr>
          <w:i/>
          <w:u w:val="single"/>
        </w:rPr>
        <w:t>Изобразительное искусство»</w:t>
      </w:r>
      <w:r>
        <w:rPr>
          <w:b/>
        </w:rPr>
        <w:t xml:space="preserve"> </w:t>
      </w:r>
      <w:r>
        <w:rPr>
          <w:i/>
          <w:u w:val="single"/>
        </w:rPr>
        <w:t xml:space="preserve">Т. Я. Шпикалова </w:t>
      </w:r>
      <w:r>
        <w:rPr>
          <w:bCs/>
          <w:i/>
          <w:u w:val="single"/>
        </w:rPr>
        <w:t xml:space="preserve">– изд. – М.: Просвещение,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i/>
            <w:u w:val="single"/>
          </w:rPr>
          <w:t>2007 г</w:t>
        </w:r>
      </w:smartTag>
      <w:r>
        <w:rPr>
          <w:bCs/>
          <w:i/>
          <w:u w:val="single"/>
        </w:rPr>
        <w:t>.</w:t>
      </w:r>
      <w:r>
        <w:rPr>
          <w:i/>
          <w:u w:val="single"/>
        </w:rPr>
        <w:t>.</w:t>
      </w:r>
      <w:r>
        <w:rPr>
          <w:i/>
        </w:rPr>
        <w:tab/>
      </w:r>
    </w:p>
    <w:p w:rsidR="003579A5" w:rsidRDefault="003579A5" w:rsidP="003579A5">
      <w:pPr>
        <w:ind w:left="1410"/>
        <w:rPr>
          <w:sz w:val="32"/>
          <w:szCs w:val="32"/>
        </w:rPr>
      </w:pPr>
    </w:p>
    <w:p w:rsidR="003579A5" w:rsidRDefault="003579A5" w:rsidP="003579A5">
      <w:pPr>
        <w:rPr>
          <w:b/>
        </w:rPr>
      </w:pPr>
      <w:r>
        <w:rPr>
          <w:sz w:val="32"/>
          <w:szCs w:val="32"/>
        </w:rPr>
        <w:t>Дополнительная  литература     _____________________________________________________________</w:t>
      </w:r>
    </w:p>
    <w:p w:rsidR="003579A5" w:rsidRDefault="003579A5" w:rsidP="003579A5">
      <w:pPr>
        <w:pStyle w:val="a7"/>
        <w:widowControl w:val="0"/>
        <w:pBdr>
          <w:bottom w:val="single" w:sz="12" w:space="1" w:color="auto"/>
        </w:pBdr>
        <w:rPr>
          <w:b/>
        </w:rPr>
      </w:pPr>
    </w:p>
    <w:p w:rsidR="003579A5" w:rsidRDefault="003579A5" w:rsidP="003579A5">
      <w:pPr>
        <w:pStyle w:val="a7"/>
        <w:widowControl w:val="0"/>
        <w:pBdr>
          <w:bottom w:val="single" w:sz="12" w:space="1" w:color="auto"/>
        </w:pBdr>
        <w:rPr>
          <w:b/>
        </w:rPr>
      </w:pPr>
    </w:p>
    <w:p w:rsidR="003579A5" w:rsidRDefault="003579A5" w:rsidP="003579A5">
      <w:pPr>
        <w:widowControl w:val="0"/>
        <w:jc w:val="center"/>
        <w:rPr>
          <w:i/>
          <w:sz w:val="22"/>
          <w:szCs w:val="22"/>
        </w:rPr>
      </w:pPr>
    </w:p>
    <w:p w:rsidR="003579A5" w:rsidRDefault="003579A5" w:rsidP="003579A5">
      <w:pPr>
        <w:widowControl w:val="0"/>
        <w:jc w:val="center"/>
        <w:rPr>
          <w:i/>
          <w:sz w:val="22"/>
          <w:szCs w:val="22"/>
        </w:rPr>
      </w:pPr>
    </w:p>
    <w:p w:rsidR="003579A5" w:rsidRDefault="003579A5" w:rsidP="003579A5">
      <w:pPr>
        <w:widowControl w:val="0"/>
        <w:jc w:val="center"/>
        <w:rPr>
          <w:sz w:val="22"/>
          <w:szCs w:val="22"/>
        </w:rPr>
      </w:pPr>
    </w:p>
    <w:p w:rsidR="003579A5" w:rsidRDefault="003579A5" w:rsidP="003579A5">
      <w:pPr>
        <w:widowControl w:val="0"/>
        <w:jc w:val="center"/>
        <w:rPr>
          <w:sz w:val="22"/>
          <w:szCs w:val="22"/>
        </w:rPr>
      </w:pPr>
    </w:p>
    <w:p w:rsidR="003354BC" w:rsidRDefault="003354BC"/>
    <w:p w:rsidR="003579A5" w:rsidRDefault="003579A5"/>
    <w:p w:rsidR="00F726BC" w:rsidRDefault="00F726BC"/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p w:rsidR="00F726BC" w:rsidRDefault="00F726BC" w:rsidP="00F726BC">
      <w:pPr>
        <w:ind w:firstLine="0"/>
        <w:rPr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438"/>
        <w:gridCol w:w="2124"/>
        <w:gridCol w:w="2112"/>
        <w:gridCol w:w="1997"/>
        <w:gridCol w:w="1698"/>
        <w:gridCol w:w="2374"/>
        <w:gridCol w:w="2819"/>
        <w:gridCol w:w="796"/>
        <w:gridCol w:w="1562"/>
      </w:tblGrid>
      <w:tr w:rsidR="00A2150C" w:rsidRPr="004F5799" w:rsidTr="00F25965">
        <w:tc>
          <w:tcPr>
            <w:tcW w:w="0" w:type="auto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0" w:type="auto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Style w:val="FontStyle35"/>
                <w:b/>
                <w:sz w:val="22"/>
                <w:szCs w:val="22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0" w:type="auto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0" w:type="auto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Виды контроля</w:t>
            </w:r>
          </w:p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 xml:space="preserve">             </w:t>
            </w:r>
          </w:p>
        </w:tc>
        <w:tc>
          <w:tcPr>
            <w:tcW w:w="2374" w:type="dxa"/>
            <w:vMerge w:val="restart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Планируемые</w:t>
            </w:r>
          </w:p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Fonts w:ascii="Times New Roman" w:hAnsi="Times New Roman"/>
                <w:b/>
              </w:rPr>
              <w:t>результаты</w:t>
            </w:r>
          </w:p>
        </w:tc>
        <w:tc>
          <w:tcPr>
            <w:tcW w:w="1814" w:type="dxa"/>
            <w:vMerge w:val="restart"/>
          </w:tcPr>
          <w:p w:rsidR="00A5771D" w:rsidRPr="004F5799" w:rsidRDefault="00A5771D" w:rsidP="00A5771D">
            <w:pPr>
              <w:pStyle w:val="a9"/>
              <w:rPr>
                <w:rStyle w:val="FontStyle35"/>
                <w:b/>
                <w:sz w:val="22"/>
                <w:szCs w:val="22"/>
              </w:rPr>
            </w:pPr>
            <w:r w:rsidRPr="004F5799">
              <w:rPr>
                <w:rStyle w:val="FontStyle35"/>
                <w:b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2358" w:type="dxa"/>
            <w:gridSpan w:val="2"/>
          </w:tcPr>
          <w:p w:rsidR="00A5771D" w:rsidRPr="004F5799" w:rsidRDefault="00A5771D" w:rsidP="00A5771D">
            <w:pPr>
              <w:pStyle w:val="a9"/>
              <w:rPr>
                <w:rFonts w:ascii="Times New Roman" w:hAnsi="Times New Roman"/>
                <w:b/>
              </w:rPr>
            </w:pPr>
            <w:r w:rsidRPr="004F5799">
              <w:rPr>
                <w:rStyle w:val="FontStyle35"/>
                <w:b/>
                <w:sz w:val="22"/>
                <w:szCs w:val="22"/>
              </w:rPr>
              <w:t>Дата</w:t>
            </w:r>
          </w:p>
        </w:tc>
      </w:tr>
      <w:tr w:rsidR="00A2150C" w:rsidRPr="004F5799" w:rsidTr="00F25965">
        <w:tc>
          <w:tcPr>
            <w:tcW w:w="0" w:type="auto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4" w:type="dxa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A5771D" w:rsidRPr="004F5799" w:rsidRDefault="00A5771D" w:rsidP="003579A5">
            <w:pPr>
              <w:ind w:firstLine="0"/>
              <w:jc w:val="center"/>
              <w:rPr>
                <w:rStyle w:val="FontStyle35"/>
                <w:b/>
                <w:sz w:val="22"/>
                <w:szCs w:val="22"/>
              </w:rPr>
            </w:pPr>
          </w:p>
        </w:tc>
        <w:tc>
          <w:tcPr>
            <w:tcW w:w="796" w:type="dxa"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rStyle w:val="FontStyle35"/>
                <w:b/>
                <w:sz w:val="22"/>
                <w:szCs w:val="22"/>
              </w:rPr>
              <w:t>План</w:t>
            </w:r>
          </w:p>
        </w:tc>
        <w:tc>
          <w:tcPr>
            <w:tcW w:w="0" w:type="auto"/>
          </w:tcPr>
          <w:p w:rsidR="00A5771D" w:rsidRPr="004F5799" w:rsidRDefault="00A5771D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rStyle w:val="FontStyle35"/>
                <w:b/>
                <w:sz w:val="22"/>
                <w:szCs w:val="22"/>
              </w:rPr>
              <w:t>Фактически</w:t>
            </w: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F25965" w:rsidRPr="004F5799" w:rsidRDefault="00F25965" w:rsidP="00A5771D">
            <w:pPr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  <w:lang w:val="en-US"/>
              </w:rPr>
              <w:t>I</w:t>
            </w:r>
            <w:r w:rsidRPr="004F5799">
              <w:rPr>
                <w:b/>
                <w:sz w:val="22"/>
                <w:szCs w:val="22"/>
              </w:rPr>
              <w:t xml:space="preserve"> четверть – 9 часов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 xml:space="preserve">Восхитись красотой нарядной осени -  8 часов   Наш проект: </w:t>
            </w:r>
            <w:r w:rsidRPr="004F5799">
              <w:rPr>
                <w:sz w:val="22"/>
                <w:szCs w:val="22"/>
              </w:rPr>
              <w:t>«Щедрый осенний лес и его жители».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4" w:type="dxa"/>
            <w:vMerge w:val="restart"/>
          </w:tcPr>
          <w:p w:rsidR="00F25965" w:rsidRPr="004F5799" w:rsidRDefault="00F25965" w:rsidP="00F25965">
            <w:pPr>
              <w:pStyle w:val="ab"/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F5799">
              <w:rPr>
                <w:rFonts w:ascii="Times New Roman" w:eastAsia="MS Mincho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 результаты</w:t>
            </w:r>
          </w:p>
          <w:p w:rsidR="00F25965" w:rsidRPr="004F5799" w:rsidRDefault="00F25965" w:rsidP="00F25965">
            <w:pPr>
              <w:pStyle w:val="ad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Воспитание патриотизма, чувства гордости за свою Родину, российский народ и историю России.</w:t>
            </w:r>
          </w:p>
          <w:p w:rsidR="00F25965" w:rsidRPr="004F5799" w:rsidRDefault="00F25965" w:rsidP="00F25965">
            <w:pPr>
              <w:pStyle w:val="ad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 xml:space="preserve">- Формирование целостного, социально </w:t>
            </w:r>
            <w:r w:rsidRPr="004F5799">
              <w:rPr>
                <w:rFonts w:ascii="Times New Roman" w:hAnsi="Times New Roman"/>
              </w:rPr>
              <w:lastRenderedPageBreak/>
              <w:t xml:space="preserve">ориентированного взгляда на мир в его органичном единстве и разнообразии природы, народов, культур и религий. </w:t>
            </w:r>
          </w:p>
          <w:p w:rsidR="00F25965" w:rsidRPr="004F5799" w:rsidRDefault="00F25965" w:rsidP="00F2596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 Формирование уважительного отношения к иному мнению, истории и культуре других народов.</w:t>
            </w:r>
          </w:p>
          <w:p w:rsidR="00F25965" w:rsidRPr="004F5799" w:rsidRDefault="00F25965" w:rsidP="00F25965">
            <w:pPr>
              <w:pStyle w:val="ad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F25965" w:rsidRPr="004F5799" w:rsidRDefault="00F25965" w:rsidP="00F2596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F25965" w:rsidRPr="004F5799" w:rsidRDefault="00F25965" w:rsidP="00F2596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 Формирование эстетических потребностей, ценностей и чувств.</w:t>
            </w:r>
          </w:p>
          <w:p w:rsidR="00F25965" w:rsidRPr="004F5799" w:rsidRDefault="00F25965" w:rsidP="00F2596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</w:t>
            </w: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Какого цвета осень? Живая природа: цвет. Пейзаж в живописи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Изображение золотой осени     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 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A2150C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Знать:</w:t>
            </w:r>
            <w:r w:rsidRPr="004F5799">
              <w:rPr>
                <w:b/>
                <w:bCs/>
                <w:sz w:val="22"/>
                <w:szCs w:val="22"/>
              </w:rPr>
              <w:t xml:space="preserve">  </w:t>
            </w:r>
            <w:r w:rsidRPr="004F5799">
              <w:rPr>
                <w:sz w:val="22"/>
                <w:szCs w:val="22"/>
              </w:rPr>
              <w:t>музеи изобразительного искусства России, мира;</w:t>
            </w:r>
            <w:r w:rsidRPr="004F5799">
              <w:rPr>
                <w:b/>
                <w:bCs/>
                <w:sz w:val="22"/>
                <w:szCs w:val="22"/>
              </w:rPr>
              <w:t xml:space="preserve"> </w:t>
            </w:r>
            <w:r w:rsidRPr="004F5799">
              <w:rPr>
                <w:sz w:val="22"/>
                <w:szCs w:val="22"/>
              </w:rPr>
              <w:t xml:space="preserve">выдающихся </w:t>
            </w:r>
            <w:r w:rsidRPr="004F5799">
              <w:rPr>
                <w:sz w:val="22"/>
                <w:szCs w:val="22"/>
              </w:rPr>
              <w:lastRenderedPageBreak/>
              <w:t>художников-пейзажистов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Твой осенний букет. Декоративная композиция.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Натюрморт из овощей и фруктов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построения изображения</w:t>
            </w:r>
          </w:p>
        </w:tc>
        <w:tc>
          <w:tcPr>
            <w:tcW w:w="2374" w:type="dxa"/>
          </w:tcPr>
          <w:p w:rsidR="00F25965" w:rsidRPr="004F5799" w:rsidRDefault="00F25965" w:rsidP="00A2150C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Знать:  жанры натюрморта и картины художников этого жанра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9.09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Осенние перемены в природе. Пейзаж: композиция, пространство, планы.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Композиция по представле-нию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A2150C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Знать, что такое композиция. 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 сентябре у рябины именины. Декоративная композиция.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с натуры ветки рябины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завершено-сть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A2150C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выбрать сюжет своего тематического рисунка, изобразить по замыслу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Щедрая осень. Живая природа: форма и цвет. Натюрморт: композиция.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натюрморта  по представ-лению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построения изображения</w:t>
            </w:r>
          </w:p>
        </w:tc>
        <w:tc>
          <w:tcPr>
            <w:tcW w:w="2374" w:type="dxa"/>
          </w:tcPr>
          <w:p w:rsidR="00F25965" w:rsidRPr="004F5799" w:rsidRDefault="00F25965" w:rsidP="00A2150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 xml:space="preserve">Знать: </w:t>
            </w:r>
            <w:r w:rsidRPr="004F5799">
              <w:rPr>
                <w:sz w:val="22"/>
                <w:szCs w:val="22"/>
              </w:rPr>
              <w:t xml:space="preserve">понятие «художник-анималист»; творчество художни-ков В. Ватагина, М. Кукунова, В. Серова. 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 гостях у народного мастера С. Веселова.</w:t>
            </w:r>
          </w:p>
          <w:p w:rsidR="00F25965" w:rsidRPr="004F5799" w:rsidRDefault="00F25965" w:rsidP="009F2C6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Орнамент народов России.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Рисование травного орнамента (гуашь) 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передачи цвета натюрморта</w:t>
            </w:r>
          </w:p>
        </w:tc>
        <w:tc>
          <w:tcPr>
            <w:tcW w:w="2374" w:type="dxa"/>
          </w:tcPr>
          <w:p w:rsidR="00F25965" w:rsidRPr="004F5799" w:rsidRDefault="00F25965" w:rsidP="00A2150C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Знать отдельные центры народных художественных ремесел России: Хохлома.</w:t>
            </w:r>
          </w:p>
          <w:p w:rsidR="00F25965" w:rsidRPr="004F5799" w:rsidRDefault="00F25965" w:rsidP="00F2596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14" w:type="dxa"/>
            <w:vMerge w:val="restart"/>
          </w:tcPr>
          <w:p w:rsidR="00F25965" w:rsidRPr="004F5799" w:rsidRDefault="00F25965" w:rsidP="00F2596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ситуаций.</w:t>
            </w:r>
          </w:p>
          <w:p w:rsidR="00F25965" w:rsidRPr="004F5799" w:rsidRDefault="00F25965" w:rsidP="00F2596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- Формирование установки на безопасный и здоровый образ жизни.</w:t>
            </w:r>
          </w:p>
          <w:p w:rsidR="00F25965" w:rsidRPr="004F5799" w:rsidRDefault="00F25965" w:rsidP="00F25965">
            <w:pPr>
              <w:tabs>
                <w:tab w:val="left" w:pos="0"/>
                <w:tab w:val="num" w:pos="851"/>
              </w:tabs>
              <w:ind w:firstLine="0"/>
              <w:rPr>
                <w:rFonts w:eastAsia="Calibri"/>
                <w:b/>
                <w:i/>
                <w:sz w:val="22"/>
                <w:szCs w:val="22"/>
              </w:rPr>
            </w:pPr>
            <w:r w:rsidRPr="004F5799">
              <w:rPr>
                <w:rFonts w:eastAsia="Calibri"/>
                <w:b/>
                <w:i/>
                <w:sz w:val="22"/>
                <w:szCs w:val="22"/>
              </w:rPr>
              <w:t>Познавательные:</w:t>
            </w:r>
          </w:p>
          <w:p w:rsidR="00F25965" w:rsidRPr="004F5799" w:rsidRDefault="00F25965" w:rsidP="00F25965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Освоение  способов  решения  проблем  творческого  и  поискового  характера.</w:t>
            </w:r>
          </w:p>
          <w:p w:rsidR="00F25965" w:rsidRPr="004F5799" w:rsidRDefault="00F25965" w:rsidP="00F25965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F25965" w:rsidRPr="004F5799" w:rsidRDefault="00F25965" w:rsidP="00F2596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</w:t>
            </w:r>
            <w:r w:rsidRPr="004F5799">
              <w:rPr>
                <w:sz w:val="22"/>
                <w:szCs w:val="22"/>
              </w:rPr>
              <w:lastRenderedPageBreak/>
              <w:t>анализировать изображения, звуки, готовить свое выступление и выступать с аудио-, видео- и графическим сопровождением;</w:t>
            </w: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7.10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Золотые травы России. Ритмы травного хохломского узора.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травного орнамента (гуашь)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</w:t>
            </w:r>
            <w:r w:rsidRPr="004F5799">
              <w:rPr>
                <w:sz w:val="22"/>
                <w:szCs w:val="22"/>
              </w:rPr>
              <w:t xml:space="preserve"> особенности и приемы декоративной росписи растительных объектов.</w:t>
            </w:r>
          </w:p>
          <w:p w:rsidR="00F25965" w:rsidRPr="004F5799" w:rsidRDefault="00F25965" w:rsidP="00F2596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Наши достижения. Я. Знаю. Я могу. </w:t>
            </w:r>
            <w:r w:rsidRPr="004F5799">
              <w:rPr>
                <w:b/>
                <w:sz w:val="22"/>
                <w:szCs w:val="22"/>
              </w:rPr>
              <w:t>Наш проект.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color w:val="000000"/>
                <w:sz w:val="22"/>
                <w:szCs w:val="22"/>
              </w:rPr>
              <w:t>Урок-повтор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Работа над проектом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построения изображения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Уметь графически изображать предметы сложной формы; самостоятельно решать композиционные задачи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>Обобщающий урок.</w:t>
            </w:r>
          </w:p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Страна для любознательных. </w:t>
            </w:r>
            <w:r w:rsidRPr="004F5799">
              <w:rPr>
                <w:b/>
                <w:sz w:val="22"/>
                <w:szCs w:val="22"/>
              </w:rPr>
              <w:t xml:space="preserve">Изовикторина. 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Обобщение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ИКТ- викторина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Уметь:</w:t>
            </w:r>
            <w:r w:rsidRPr="004F5799">
              <w:rPr>
                <w:sz w:val="22"/>
                <w:szCs w:val="22"/>
              </w:rPr>
              <w:t xml:space="preserve"> построить композицию рисунка; подбирать цвета на палитре; работать с цветом; прорисовы-вать детали рисунка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F25965" w:rsidRPr="004F5799" w:rsidRDefault="00F25965" w:rsidP="009F2C67">
            <w:pPr>
              <w:jc w:val="center"/>
              <w:rPr>
                <w:b/>
                <w:i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  <w:lang w:val="en-US"/>
              </w:rPr>
              <w:t>II</w:t>
            </w:r>
            <w:r w:rsidRPr="004F5799">
              <w:rPr>
                <w:b/>
                <w:sz w:val="22"/>
                <w:szCs w:val="22"/>
              </w:rPr>
              <w:t>четверть – 7 часов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 xml:space="preserve">Любуйся узорами красавицы зимы -  7 часов     Наш проект: </w:t>
            </w:r>
            <w:r w:rsidRPr="004F5799">
              <w:rPr>
                <w:sz w:val="22"/>
                <w:szCs w:val="22"/>
              </w:rPr>
              <w:t>«Конкурс новогодних фантазий»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 w:val="restart"/>
          </w:tcPr>
          <w:p w:rsidR="004F5799" w:rsidRPr="004F5799" w:rsidRDefault="004F5799" w:rsidP="004F5799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соблюдать нормы информационной избирательности, этики и этикета.</w:t>
            </w:r>
          </w:p>
          <w:p w:rsidR="004F5799" w:rsidRPr="004F5799" w:rsidRDefault="004F5799" w:rsidP="004F5799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:rsidR="004F5799" w:rsidRPr="004F5799" w:rsidRDefault="004F5799" w:rsidP="004F5799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      </w:r>
          </w:p>
          <w:p w:rsidR="00F25965" w:rsidRPr="004F5799" w:rsidRDefault="00F25965" w:rsidP="004F5799">
            <w:pPr>
              <w:pStyle w:val="ad"/>
              <w:spacing w:after="0" w:line="240" w:lineRule="auto"/>
              <w:ind w:left="360"/>
              <w:jc w:val="both"/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 чем поведал каргопольский узор. Орнамент народов России.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элементов каргопольского узора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Знать отдельные центры народных художественных ремесел России: каргопольская </w:t>
            </w:r>
          </w:p>
          <w:p w:rsidR="00F25965" w:rsidRPr="004F5799" w:rsidRDefault="00F25965" w:rsidP="00F25965">
            <w:pPr>
              <w:widowControl w:val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игрушка.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В гостях у народной мастерицы У. Бабкиной. </w:t>
            </w:r>
          </w:p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Русская глиняная игрушка.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Роспись силуэтов игрушек (гуашь)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Знать:</w:t>
            </w:r>
            <w:r w:rsidRPr="004F5799">
              <w:rPr>
                <w:sz w:val="22"/>
                <w:szCs w:val="22"/>
              </w:rPr>
              <w:t>известные центры народных художественных ремесел России;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особенности работы с глиной, правила лепки. </w:t>
            </w:r>
          </w:p>
          <w:p w:rsidR="00F25965" w:rsidRPr="004F5799" w:rsidRDefault="00F25965" w:rsidP="00F2596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Зимнее дерево. Живая природа. Пейзаж в графике.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Изображение зимнего дерева  с помощью  контура, штриха, дугообразной линии (графические материалы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</w:t>
            </w:r>
            <w:r w:rsidRPr="004F5799">
              <w:rPr>
                <w:sz w:val="22"/>
                <w:szCs w:val="22"/>
              </w:rPr>
              <w:t xml:space="preserve"> приемы свободной</w:t>
            </w:r>
          </w:p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кистевой росписи.</w:t>
            </w:r>
          </w:p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выполнить композиционное решение рисунка.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Зимний пейзаж: день и ночь.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Изображение зимнего пейзажа чёрной и белой линиями (графические материалы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выстроить композицию рисунка.</w:t>
            </w:r>
          </w:p>
          <w:p w:rsidR="00F25965" w:rsidRPr="004F5799" w:rsidRDefault="00F25965" w:rsidP="00F25965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</w:t>
            </w:r>
            <w:r w:rsidRPr="004F5799">
              <w:rPr>
                <w:sz w:val="22"/>
                <w:szCs w:val="22"/>
              </w:rPr>
              <w:t xml:space="preserve"> краски зимы.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Белоснежные узоры. Вологодские </w:t>
            </w:r>
            <w:r w:rsidRPr="004F5799">
              <w:rPr>
                <w:sz w:val="22"/>
                <w:szCs w:val="22"/>
              </w:rPr>
              <w:lastRenderedPageBreak/>
              <w:t>кружева.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Рисование белой гуашью на </w:t>
            </w:r>
            <w:r w:rsidRPr="004F5799">
              <w:rPr>
                <w:sz w:val="22"/>
                <w:szCs w:val="22"/>
              </w:rPr>
              <w:lastRenderedPageBreak/>
              <w:t>цветной бумаге белоснежный узор.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Творческое </w:t>
            </w:r>
            <w:r w:rsidRPr="004F5799">
              <w:rPr>
                <w:sz w:val="22"/>
                <w:szCs w:val="22"/>
              </w:rPr>
              <w:lastRenderedPageBreak/>
              <w:t>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lastRenderedPageBreak/>
              <w:t>Знать</w:t>
            </w:r>
            <w:r w:rsidRPr="004F5799">
              <w:rPr>
                <w:sz w:val="22"/>
                <w:szCs w:val="22"/>
              </w:rPr>
              <w:t xml:space="preserve"> приемы свободной</w:t>
            </w:r>
          </w:p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кистевой росписи.</w:t>
            </w:r>
          </w:p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выполнить композиционное решение рисунка.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Цвета радуги в новогодних игрушках. Декоративная композиция.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декоративной композиции из новогодних игрушек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Уметь графически изображать предметы сложной формы; самостоятельно решать композиционные задачи</w:t>
            </w:r>
          </w:p>
        </w:tc>
        <w:tc>
          <w:tcPr>
            <w:tcW w:w="1814" w:type="dxa"/>
            <w:vMerge w:val="restart"/>
          </w:tcPr>
          <w:p w:rsidR="004F5799" w:rsidRPr="004F5799" w:rsidRDefault="004F5799" w:rsidP="004F5799">
            <w:pPr>
              <w:pStyle w:val="a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</w:t>
            </w:r>
          </w:p>
          <w:p w:rsidR="004F5799" w:rsidRPr="004F5799" w:rsidRDefault="004F5799" w:rsidP="004F5799">
            <w:pPr>
              <w:tabs>
                <w:tab w:val="left" w:pos="0"/>
                <w:tab w:val="num" w:pos="851"/>
              </w:tabs>
              <w:ind w:firstLine="709"/>
              <w:rPr>
                <w:rFonts w:eastAsia="Calibri"/>
                <w:b/>
                <w:i/>
                <w:sz w:val="22"/>
                <w:szCs w:val="22"/>
              </w:rPr>
            </w:pPr>
            <w:r w:rsidRPr="004F5799">
              <w:rPr>
                <w:rFonts w:eastAsia="Calibri"/>
                <w:b/>
                <w:i/>
                <w:sz w:val="22"/>
                <w:szCs w:val="22"/>
              </w:rPr>
              <w:t>Регулятивные:</w:t>
            </w:r>
          </w:p>
          <w:p w:rsidR="004F5799" w:rsidRPr="004F5799" w:rsidRDefault="004F5799" w:rsidP="004F5799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F25965" w:rsidRPr="004F5799" w:rsidRDefault="004F5799" w:rsidP="004F5799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Формирование умения планировать, контролировать и оценивать учебные действия в соответствии с</w:t>
            </w: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Наши достижения. </w:t>
            </w:r>
            <w:r w:rsidRPr="004F5799">
              <w:rPr>
                <w:b/>
                <w:sz w:val="22"/>
                <w:szCs w:val="22"/>
              </w:rPr>
              <w:t>Наш проект.</w:t>
            </w:r>
          </w:p>
          <w:p w:rsidR="00F25965" w:rsidRPr="004F5799" w:rsidRDefault="00F25965" w:rsidP="00F2596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повторения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Работа над проектом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982D17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Уметь самостоятельно решать композиционные задачи.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  <w:lang w:val="en-US"/>
              </w:rPr>
              <w:t xml:space="preserve">III </w:t>
            </w:r>
            <w:r w:rsidRPr="004F5799">
              <w:rPr>
                <w:b/>
                <w:sz w:val="22"/>
                <w:szCs w:val="22"/>
              </w:rPr>
              <w:t xml:space="preserve">четверть – </w:t>
            </w:r>
            <w:r w:rsidRPr="004F5799">
              <w:rPr>
                <w:b/>
                <w:sz w:val="22"/>
                <w:szCs w:val="22"/>
                <w:lang w:val="en-US"/>
              </w:rPr>
              <w:t>9</w:t>
            </w:r>
            <w:r w:rsidRPr="004F5799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</w:tcPr>
          <w:p w:rsidR="00F25965" w:rsidRPr="004F5799" w:rsidRDefault="00F25965" w:rsidP="009F2C67">
            <w:pPr>
              <w:ind w:firstLine="0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>Обобщающий урок.</w:t>
            </w:r>
          </w:p>
          <w:p w:rsidR="00F25965" w:rsidRPr="004F5799" w:rsidRDefault="00F25965" w:rsidP="009F2C6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Страна для любознательных. </w:t>
            </w:r>
            <w:r w:rsidRPr="004F5799">
              <w:rPr>
                <w:b/>
                <w:sz w:val="22"/>
                <w:szCs w:val="22"/>
              </w:rPr>
              <w:t>Изовикторина.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обобщения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982D17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Уметь:</w:t>
            </w:r>
            <w:r w:rsidRPr="004F5799">
              <w:rPr>
                <w:sz w:val="22"/>
                <w:szCs w:val="22"/>
              </w:rPr>
              <w:t xml:space="preserve"> построить компо-зицию  рисунка; подбирать цвета на палитре;  работать с цветом; прорисовывать детали рисунка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F25965" w:rsidRPr="004F5799" w:rsidRDefault="00F25965" w:rsidP="009F2C67">
            <w:pPr>
              <w:jc w:val="center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>Радуйся многоцветью весны и лета 18часов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 xml:space="preserve">Наши проекты: </w:t>
            </w:r>
            <w:r w:rsidRPr="004F5799">
              <w:rPr>
                <w:sz w:val="22"/>
                <w:szCs w:val="22"/>
              </w:rPr>
              <w:t>«Весенняя ярмарка» и «Город мастеров».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По следам зимней сказки. Декоративная композиция.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Изображение дома Деда Мороза (графические материалы)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Уметь: графически изображать предметы сложной формы; самостоятельно решать композиционные задачи.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Зимние забавы. Сюжетная композиция.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 по представле-нию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построения изображения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Уметь:</w:t>
            </w:r>
            <w:r w:rsidRPr="004F5799">
              <w:rPr>
                <w:sz w:val="22"/>
                <w:szCs w:val="22"/>
              </w:rPr>
              <w:t xml:space="preserve"> применять основные средства художественной выразительности в рисунке и живописи);</w:t>
            </w:r>
          </w:p>
          <w:p w:rsidR="00F25965" w:rsidRPr="004F5799" w:rsidRDefault="00F25965" w:rsidP="00F25965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передавать пропорции</w:t>
            </w:r>
          </w:p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сложных по форме </w:t>
            </w:r>
            <w:r w:rsidRPr="004F5799">
              <w:rPr>
                <w:sz w:val="22"/>
                <w:szCs w:val="22"/>
              </w:rPr>
              <w:lastRenderedPageBreak/>
              <w:t>предметов, композиционное решение рисунка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Защитники земли Русской. Образ богатыря.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Украшение снаряжения русского богатыря (акварель, гуашь, фломастер)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   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Текущий.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Уметь использовать акварель, гуашь, фломастер в рисунке.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vMerge w:val="restart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Открой секреты дымки. Русская глиняная игрушка.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Вариация дымковских узоров (гуашь)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выполнять узор различными приёмами рисова-ния: всей кистью, концом кисти, приёмом тычка.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совершенствования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Лепка из пластилина или глины по мотивам дымковской игрушки. Повтор дымковских узоров (гуашь)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Знать:</w:t>
            </w:r>
            <w:r w:rsidRPr="004F5799">
              <w:rPr>
                <w:sz w:val="22"/>
                <w:szCs w:val="22"/>
              </w:rPr>
              <w:t xml:space="preserve"> известные центры народных художественных ремесел России;</w:t>
            </w:r>
          </w:p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 особенности дымковской игрушки.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Краски природы в наряде русой красавицы. Народный костюм.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Украшение наряда красавицы (акварель, фломастеры)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построения изображения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Знать элементы русского народного костюма.</w:t>
            </w:r>
          </w:p>
        </w:tc>
        <w:tc>
          <w:tcPr>
            <w:tcW w:w="1814" w:type="dxa"/>
            <w:vMerge w:val="restart"/>
          </w:tcPr>
          <w:p w:rsidR="004F5799" w:rsidRPr="004F5799" w:rsidRDefault="004F5799" w:rsidP="004F5799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799">
              <w:rPr>
                <w:rFonts w:ascii="Times New Roman" w:hAnsi="Times New Roman"/>
              </w:rPr>
              <w:t>поставленной задачей и условиями ее реализации; определять наиболее эффективные способы достижения результата.</w:t>
            </w:r>
          </w:p>
          <w:p w:rsidR="004F5799" w:rsidRPr="004F5799" w:rsidRDefault="004F5799" w:rsidP="004F5799">
            <w:pPr>
              <w:tabs>
                <w:tab w:val="left" w:pos="0"/>
                <w:tab w:val="num" w:pos="851"/>
              </w:tabs>
              <w:ind w:firstLine="709"/>
              <w:rPr>
                <w:rFonts w:eastAsia="Calibri"/>
                <w:b/>
                <w:i/>
                <w:sz w:val="22"/>
                <w:szCs w:val="22"/>
              </w:rPr>
            </w:pPr>
            <w:r w:rsidRPr="004F5799">
              <w:rPr>
                <w:rFonts w:eastAsia="Calibri"/>
                <w:b/>
                <w:i/>
                <w:sz w:val="22"/>
                <w:szCs w:val="22"/>
              </w:rPr>
              <w:t>Коммуникативные:</w:t>
            </w:r>
          </w:p>
          <w:p w:rsidR="004F5799" w:rsidRPr="004F5799" w:rsidRDefault="004F5799" w:rsidP="004F5799">
            <w:pPr>
              <w:pStyle w:val="a5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</w:t>
            </w:r>
            <w:r w:rsidRPr="004F5799">
              <w:rPr>
                <w:sz w:val="22"/>
                <w:szCs w:val="22"/>
              </w:rPr>
              <w:lastRenderedPageBreak/>
              <w:t>свое мнение и  аргументировать  свою  точку  зрения и оценку событий.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3.03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Вешние воды. Весенний пейзаж: цвет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бегущего ручья по представлению (акварель, гуашь)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свободно работать красками, без напряжения проводить линии в нужном направле-нии,не вращая при этом лист бумаги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Птицы – вестники весны. Весеннийпейжаз: декоративная композиция. 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Декоративная композиция на тему «Птичка и весенняя веточка»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текщий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передавать пространственное положение ветки вербы.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4F5799">
              <w:rPr>
                <w:b/>
                <w:sz w:val="22"/>
                <w:szCs w:val="22"/>
              </w:rPr>
              <w:t xml:space="preserve">четверть – </w:t>
            </w:r>
            <w:r w:rsidRPr="004F5799">
              <w:rPr>
                <w:b/>
                <w:sz w:val="22"/>
                <w:szCs w:val="22"/>
                <w:lang w:val="en-US"/>
              </w:rPr>
              <w:t>8</w:t>
            </w:r>
            <w:r w:rsidRPr="004F5799">
              <w:rPr>
                <w:b/>
                <w:sz w:val="22"/>
                <w:szCs w:val="22"/>
              </w:rPr>
              <w:t xml:space="preserve"> часов.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 лукоморья дуб зеленый. Образ дерева в искусстве.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сказочного дерева.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 xml:space="preserve">Уметь </w:t>
            </w:r>
            <w:r w:rsidRPr="004F5799">
              <w:rPr>
                <w:sz w:val="22"/>
                <w:szCs w:val="22"/>
              </w:rPr>
              <w:t>наблюдать, замечать</w:t>
            </w:r>
            <w:r w:rsidRPr="004F5799">
              <w:rPr>
                <w:bCs/>
                <w:sz w:val="22"/>
                <w:szCs w:val="22"/>
              </w:rPr>
              <w:t xml:space="preserve"> </w:t>
            </w:r>
            <w:r w:rsidRPr="004F5799">
              <w:rPr>
                <w:sz w:val="22"/>
                <w:szCs w:val="22"/>
              </w:rPr>
              <w:t>в природе прекрасное,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анализировать свои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впечатления.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О неразлучности доброты, красоты и фантазии. Образ сказочного героя.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сказочной композиции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</w:t>
            </w:r>
            <w:r w:rsidRPr="004F5799">
              <w:rPr>
                <w:sz w:val="22"/>
                <w:szCs w:val="22"/>
              </w:rPr>
              <w:t xml:space="preserve"> использовать в иллюстрации выразительные возможности композиций сюжета из сказки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7.04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Красуйся, красота, по цветам лазоревым. Цвет и оттенки.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с натуры весенних цветов (акварель)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Точность передачи цвета натюрморта</w:t>
            </w: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Знать</w:t>
            </w:r>
            <w:r w:rsidRPr="004F5799">
              <w:rPr>
                <w:sz w:val="22"/>
                <w:szCs w:val="22"/>
              </w:rPr>
              <w:t xml:space="preserve"> правила работы с акварелью.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Уметь:</w:t>
            </w:r>
            <w:r w:rsidRPr="004F5799">
              <w:rPr>
                <w:sz w:val="22"/>
                <w:szCs w:val="22"/>
              </w:rPr>
              <w:t xml:space="preserve"> рисовать по  памяти разнообразные цветы; использовать художественные материалы.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vMerge w:val="restart"/>
          </w:tcPr>
          <w:p w:rsidR="00F25965" w:rsidRPr="004F5799" w:rsidRDefault="00F25965" w:rsidP="00227B44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В царстве радуги – дуги. Теплые и холодные, основные и дополнительные цвета и их оттенки.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Превращение красочного пятна в дерево (акварель)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  <w:vMerge w:val="restart"/>
          </w:tcPr>
          <w:p w:rsidR="00F25965" w:rsidRPr="004F5799" w:rsidRDefault="00F25965" w:rsidP="00F25965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Знать понятие охолодных и теплых цветах.</w:t>
            </w:r>
          </w:p>
        </w:tc>
        <w:tc>
          <w:tcPr>
            <w:tcW w:w="1814" w:type="dxa"/>
            <w:vMerge w:val="restart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совершенствования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Превращение красочного пятна в цветы (акварель)</w:t>
            </w:r>
          </w:p>
        </w:tc>
        <w:tc>
          <w:tcPr>
            <w:tcW w:w="0" w:type="auto"/>
          </w:tcPr>
          <w:p w:rsidR="00F25965" w:rsidRPr="004F5799" w:rsidRDefault="00F25965" w:rsidP="00F2596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F25965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Творческое осмысление задания</w:t>
            </w:r>
          </w:p>
        </w:tc>
        <w:tc>
          <w:tcPr>
            <w:tcW w:w="237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Какого цвета страна Родная. Пейзаж в живописи.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rFonts w:eastAsiaTheme="minorHAnsi"/>
                <w:sz w:val="22"/>
                <w:szCs w:val="22"/>
                <w:lang w:eastAsia="en-US"/>
              </w:rPr>
              <w:t>Формирование новых знаний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Рисование природы по представле-нию (худо-жественные материалы по выбору)</w:t>
            </w:r>
          </w:p>
        </w:tc>
        <w:tc>
          <w:tcPr>
            <w:tcW w:w="0" w:type="auto"/>
          </w:tcPr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Знать картины художников Куинджи, Ван Гога, К.Моне. Уметь строить композицию рисунка.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5.05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Наши достижения. Наш проект.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повторения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Работа над проектом.</w:t>
            </w:r>
          </w:p>
        </w:tc>
        <w:tc>
          <w:tcPr>
            <w:tcW w:w="0" w:type="auto"/>
          </w:tcPr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Уметь графически изображать предметы сложной формы; самостоятельно решать композиционные </w:t>
            </w:r>
            <w:r w:rsidRPr="004F5799">
              <w:rPr>
                <w:sz w:val="22"/>
                <w:szCs w:val="22"/>
              </w:rPr>
              <w:lastRenderedPageBreak/>
              <w:t>задачи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25965" w:rsidRPr="004F5799" w:rsidTr="00F25965"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0" w:type="auto"/>
          </w:tcPr>
          <w:p w:rsidR="00F25965" w:rsidRPr="004F5799" w:rsidRDefault="00F25965" w:rsidP="00227B44">
            <w:pPr>
              <w:ind w:firstLine="0"/>
              <w:rPr>
                <w:b/>
                <w:sz w:val="22"/>
                <w:szCs w:val="22"/>
              </w:rPr>
            </w:pPr>
            <w:r w:rsidRPr="004F5799">
              <w:rPr>
                <w:b/>
                <w:sz w:val="22"/>
                <w:szCs w:val="22"/>
              </w:rPr>
              <w:t>Обобщающий урок.</w:t>
            </w:r>
          </w:p>
          <w:p w:rsidR="00F25965" w:rsidRPr="004F5799" w:rsidRDefault="00F25965" w:rsidP="00227B44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Страна для любознательных. </w:t>
            </w:r>
            <w:r w:rsidRPr="004F5799">
              <w:rPr>
                <w:b/>
                <w:sz w:val="22"/>
                <w:szCs w:val="22"/>
              </w:rPr>
              <w:t>Изовикторина.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Урок обобщения</w:t>
            </w:r>
          </w:p>
        </w:tc>
        <w:tc>
          <w:tcPr>
            <w:tcW w:w="0" w:type="auto"/>
          </w:tcPr>
          <w:p w:rsidR="00F25965" w:rsidRPr="004F5799" w:rsidRDefault="00F25965" w:rsidP="00982D17">
            <w:pPr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ИКТ- викторина</w:t>
            </w:r>
          </w:p>
        </w:tc>
        <w:tc>
          <w:tcPr>
            <w:tcW w:w="0" w:type="auto"/>
          </w:tcPr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Текущий</w:t>
            </w:r>
          </w:p>
          <w:p w:rsidR="00F25965" w:rsidRPr="004F5799" w:rsidRDefault="00F25965" w:rsidP="00A2150C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Сложность и завершенность сюжета</w:t>
            </w:r>
          </w:p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</w:tcPr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4F5799">
              <w:rPr>
                <w:bCs/>
                <w:sz w:val="22"/>
                <w:szCs w:val="22"/>
              </w:rPr>
              <w:t>Уметь:</w:t>
            </w:r>
            <w:r w:rsidRPr="004F5799">
              <w:rPr>
                <w:sz w:val="22"/>
                <w:szCs w:val="22"/>
              </w:rPr>
              <w:t xml:space="preserve"> построить композицию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>рисунка; подбирать цвета на палитре;</w:t>
            </w:r>
          </w:p>
          <w:p w:rsidR="00F25965" w:rsidRPr="004F5799" w:rsidRDefault="00F25965" w:rsidP="00F2596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 работать с цветом;</w:t>
            </w:r>
          </w:p>
          <w:p w:rsidR="00F25965" w:rsidRPr="004F5799" w:rsidRDefault="00F25965" w:rsidP="00F25965">
            <w:pPr>
              <w:widowControl w:val="0"/>
              <w:ind w:firstLine="0"/>
              <w:rPr>
                <w:sz w:val="22"/>
                <w:szCs w:val="22"/>
              </w:rPr>
            </w:pPr>
            <w:r w:rsidRPr="004F5799">
              <w:rPr>
                <w:sz w:val="22"/>
                <w:szCs w:val="22"/>
              </w:rPr>
              <w:t xml:space="preserve"> прорисовывать детали рисунка</w:t>
            </w:r>
          </w:p>
        </w:tc>
        <w:tc>
          <w:tcPr>
            <w:tcW w:w="1814" w:type="dxa"/>
            <w:vMerge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</w:tcPr>
          <w:p w:rsidR="00F25965" w:rsidRPr="004F5799" w:rsidRDefault="002224E6" w:rsidP="003579A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0" w:type="auto"/>
          </w:tcPr>
          <w:p w:rsidR="00F25965" w:rsidRPr="004F5799" w:rsidRDefault="00F25965" w:rsidP="003579A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E432B3" w:rsidRPr="00614F4E" w:rsidRDefault="00E432B3" w:rsidP="003579A5">
      <w:pPr>
        <w:jc w:val="center"/>
        <w:rPr>
          <w:b/>
          <w:sz w:val="24"/>
          <w:szCs w:val="24"/>
        </w:rPr>
      </w:pPr>
    </w:p>
    <w:sectPr w:rsidR="00E432B3" w:rsidRPr="00614F4E" w:rsidSect="004F5799">
      <w:footerReference w:type="default" r:id="rId8"/>
      <w:pgSz w:w="16838" w:h="11906" w:orient="landscape"/>
      <w:pgMar w:top="1134" w:right="567" w:bottom="567" w:left="567" w:header="1304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E89" w:rsidRDefault="00314E89" w:rsidP="004F5799">
      <w:r>
        <w:separator/>
      </w:r>
    </w:p>
  </w:endnote>
  <w:endnote w:type="continuationSeparator" w:id="1">
    <w:p w:rsidR="00314E89" w:rsidRDefault="00314E89" w:rsidP="004F5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2329"/>
      <w:docPartObj>
        <w:docPartGallery w:val="Page Numbers (Bottom of Page)"/>
        <w:docPartUnique/>
      </w:docPartObj>
    </w:sdtPr>
    <w:sdtContent>
      <w:p w:rsidR="004F5799" w:rsidRDefault="004F5799">
        <w:pPr>
          <w:pStyle w:val="af0"/>
          <w:jc w:val="right"/>
        </w:pPr>
        <w:fldSimple w:instr=" PAGE   \* MERGEFORMAT ">
          <w:r w:rsidR="002224E6">
            <w:rPr>
              <w:noProof/>
            </w:rPr>
            <w:t>17</w:t>
          </w:r>
        </w:fldSimple>
      </w:p>
    </w:sdtContent>
  </w:sdt>
  <w:p w:rsidR="004F5799" w:rsidRDefault="004F579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E89" w:rsidRDefault="00314E89" w:rsidP="004F5799">
      <w:r>
        <w:separator/>
      </w:r>
    </w:p>
  </w:footnote>
  <w:footnote w:type="continuationSeparator" w:id="1">
    <w:p w:rsidR="00314E89" w:rsidRDefault="00314E89" w:rsidP="004F57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3AB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9639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0E41FC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570180"/>
    <w:multiLevelType w:val="hybridMultilevel"/>
    <w:tmpl w:val="27625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DC00CB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9A5"/>
    <w:rsid w:val="002224E6"/>
    <w:rsid w:val="00227B44"/>
    <w:rsid w:val="00314E89"/>
    <w:rsid w:val="00317C6C"/>
    <w:rsid w:val="003354BC"/>
    <w:rsid w:val="003579A5"/>
    <w:rsid w:val="004F5799"/>
    <w:rsid w:val="00982D17"/>
    <w:rsid w:val="009F2C67"/>
    <w:rsid w:val="00A2150C"/>
    <w:rsid w:val="00A5771D"/>
    <w:rsid w:val="00E432B3"/>
    <w:rsid w:val="00F25965"/>
    <w:rsid w:val="00F7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579A5"/>
    <w:pPr>
      <w:keepNext/>
      <w:ind w:firstLine="0"/>
      <w:jc w:val="center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9A5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a4"/>
    <w:rsid w:val="003579A5"/>
    <w:pPr>
      <w:ind w:firstLine="0"/>
    </w:pPr>
    <w:rPr>
      <w:lang w:eastAsia="en-US"/>
    </w:rPr>
  </w:style>
  <w:style w:type="character" w:customStyle="1" w:styleId="a4">
    <w:name w:val="Основной текст Знак"/>
    <w:basedOn w:val="a0"/>
    <w:link w:val="a3"/>
    <w:rsid w:val="003579A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3579A5"/>
    <w:pPr>
      <w:ind w:firstLine="0"/>
    </w:pPr>
    <w:rPr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3579A5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579A5"/>
    <w:pPr>
      <w:ind w:firstLine="720"/>
    </w:pPr>
    <w:rPr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3579A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579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79A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Title"/>
    <w:basedOn w:val="a"/>
    <w:link w:val="a8"/>
    <w:qFormat/>
    <w:rsid w:val="003579A5"/>
    <w:pPr>
      <w:ind w:firstLine="0"/>
      <w:jc w:val="center"/>
    </w:pPr>
    <w:rPr>
      <w:szCs w:val="24"/>
    </w:rPr>
  </w:style>
  <w:style w:type="character" w:customStyle="1" w:styleId="a8">
    <w:name w:val="Название Знак"/>
    <w:basedOn w:val="a0"/>
    <w:link w:val="a7"/>
    <w:rsid w:val="003579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3579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E43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basedOn w:val="a0"/>
    <w:rsid w:val="00A5771D"/>
    <w:rPr>
      <w:rFonts w:ascii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rsid w:val="00A2150C"/>
    <w:pPr>
      <w:autoSpaceDE w:val="0"/>
      <w:autoSpaceDN w:val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A215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2150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4F57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F57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4F57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F579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85027-D4C8-497D-B2EB-3D48D5C5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17</Pages>
  <Words>5055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2014-10-16T14:22:00Z</dcterms:created>
  <dcterms:modified xsi:type="dcterms:W3CDTF">2014-10-17T10:15:00Z</dcterms:modified>
</cp:coreProperties>
</file>